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3FFA18FE" w14:textId="09D2F6AA" w:rsidR="002F4DD3" w:rsidRPr="002F4DD3" w:rsidRDefault="00E4140B" w:rsidP="002F4DD3">
      <w:pPr>
        <w:spacing w:after="0" w:line="240" w:lineRule="auto"/>
        <w:jc w:val="center"/>
        <w:rPr>
          <w:rFonts w:eastAsia="Times New Roman" w:cs="Times New Roman"/>
          <w:b/>
          <w:sz w:val="20"/>
          <w:szCs w:val="20"/>
          <w:lang w:eastAsia="sl-SI"/>
        </w:rPr>
      </w:pPr>
      <w:r w:rsidRPr="00E4140B">
        <w:rPr>
          <w:rFonts w:eastAsia="Times New Roman" w:cs="Times New Roman"/>
          <w:b/>
          <w:sz w:val="20"/>
          <w:szCs w:val="20"/>
          <w:lang w:eastAsia="sl-SI"/>
        </w:rPr>
        <w:t>Vzdrževanje sistema aktivne požarne zaščite za obdobje štirih let</w:t>
      </w:r>
    </w:p>
    <w:p w14:paraId="789D984B" w14:textId="77777777" w:rsidR="002F4DD3" w:rsidRPr="002F4DD3" w:rsidRDefault="002F4DD3" w:rsidP="002F4DD3">
      <w:pPr>
        <w:spacing w:after="0" w:line="240" w:lineRule="auto"/>
        <w:jc w:val="center"/>
        <w:rPr>
          <w:rFonts w:eastAsia="Times New Roman" w:cs="Times New Roman"/>
          <w:caps/>
          <w:sz w:val="20"/>
          <w:szCs w:val="20"/>
          <w:lang w:eastAsia="sl-SI"/>
        </w:rPr>
      </w:pPr>
    </w:p>
    <w:p w14:paraId="50E87526" w14:textId="77777777" w:rsidR="002F4DD3" w:rsidRPr="002F4DD3" w:rsidRDefault="002F4DD3" w:rsidP="002F4DD3">
      <w:pPr>
        <w:spacing w:after="0" w:line="240" w:lineRule="auto"/>
        <w:jc w:val="center"/>
        <w:rPr>
          <w:rFonts w:eastAsia="Times New Roman" w:cs="Times New Roman"/>
          <w:sz w:val="20"/>
          <w:szCs w:val="20"/>
          <w:lang w:eastAsia="sl-SI"/>
        </w:rPr>
      </w:pPr>
    </w:p>
    <w:p w14:paraId="00E30F0C"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po postopku oddaje naročila male vrednosti</w:t>
      </w:r>
    </w:p>
    <w:p w14:paraId="21C4E37A" w14:textId="77777777" w:rsidR="002F4DD3" w:rsidRPr="002F4DD3" w:rsidRDefault="002F4DD3" w:rsidP="002F4DD3">
      <w:pPr>
        <w:spacing w:after="0" w:line="240" w:lineRule="auto"/>
        <w:jc w:val="both"/>
        <w:rPr>
          <w:rFonts w:eastAsia="Times New Roman" w:cs="Times New Roman"/>
          <w:b/>
          <w:sz w:val="20"/>
          <w:szCs w:val="20"/>
          <w:lang w:eastAsia="sl-SI"/>
        </w:rPr>
      </w:pPr>
    </w:p>
    <w:p w14:paraId="195787EE" w14:textId="77777777" w:rsidR="002F4DD3" w:rsidRPr="002F4DD3" w:rsidRDefault="002F4DD3" w:rsidP="002F4DD3">
      <w:pPr>
        <w:spacing w:after="0" w:line="240" w:lineRule="auto"/>
        <w:jc w:val="both"/>
        <w:rPr>
          <w:rFonts w:eastAsia="Times New Roman" w:cs="Times New Roman"/>
          <w:b/>
          <w:sz w:val="20"/>
          <w:szCs w:val="20"/>
          <w:lang w:eastAsia="sl-SI"/>
        </w:rPr>
      </w:pPr>
    </w:p>
    <w:p w14:paraId="4E0674D0" w14:textId="77777777" w:rsidR="002F4DD3" w:rsidRPr="002F4DD3" w:rsidRDefault="002F4DD3" w:rsidP="002F4DD3">
      <w:pPr>
        <w:spacing w:after="0" w:line="240" w:lineRule="auto"/>
        <w:jc w:val="both"/>
        <w:rPr>
          <w:rFonts w:eastAsia="Times New Roman" w:cs="Times New Roman"/>
          <w:b/>
          <w:sz w:val="20"/>
          <w:szCs w:val="20"/>
          <w:lang w:eastAsia="sl-SI"/>
        </w:rPr>
      </w:pPr>
    </w:p>
    <w:p w14:paraId="68BC2C5C" w14:textId="77777777" w:rsidR="002F4DD3" w:rsidRPr="002F4DD3" w:rsidRDefault="002F4DD3" w:rsidP="002F4DD3">
      <w:pPr>
        <w:spacing w:after="0" w:line="240" w:lineRule="auto"/>
        <w:jc w:val="both"/>
        <w:rPr>
          <w:rFonts w:eastAsia="Times New Roman" w:cs="Times New Roman"/>
          <w:sz w:val="20"/>
          <w:szCs w:val="20"/>
          <w:lang w:eastAsia="sl-SI"/>
        </w:rPr>
      </w:pPr>
    </w:p>
    <w:p w14:paraId="15FEB106" w14:textId="77777777" w:rsidR="002F4DD3" w:rsidRPr="002F4DD3" w:rsidRDefault="002F4DD3" w:rsidP="002F4DD3">
      <w:pPr>
        <w:spacing w:after="0" w:line="240" w:lineRule="auto"/>
        <w:jc w:val="both"/>
        <w:rPr>
          <w:rFonts w:eastAsia="Times New Roman" w:cs="Times New Roman"/>
          <w:sz w:val="20"/>
          <w:szCs w:val="20"/>
          <w:lang w:eastAsia="sl-SI"/>
        </w:rPr>
      </w:pPr>
    </w:p>
    <w:p w14:paraId="66D9E05C" w14:textId="6A818876"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sz w:val="20"/>
          <w:szCs w:val="20"/>
          <w:lang w:eastAsia="sl-SI"/>
        </w:rPr>
        <w:t>Številka naročila:</w:t>
      </w:r>
      <w:r w:rsidRPr="002F4DD3">
        <w:rPr>
          <w:rFonts w:eastAsia="Times New Roman" w:cs="Times New Roman"/>
          <w:b/>
          <w:sz w:val="20"/>
          <w:szCs w:val="20"/>
          <w:lang w:eastAsia="sl-SI"/>
        </w:rPr>
        <w:t xml:space="preserve"> </w:t>
      </w:r>
      <w:r w:rsidR="00074521">
        <w:rPr>
          <w:rFonts w:eastAsia="Times New Roman" w:cs="Times New Roman"/>
          <w:b/>
          <w:sz w:val="20"/>
          <w:szCs w:val="20"/>
          <w:lang w:eastAsia="sl-SI"/>
        </w:rPr>
        <w:t>P/JNMV/11/2025/TS-IKT</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12ECC18F" w:rsidR="002F4DD3" w:rsidRDefault="00F514BD"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 xml:space="preserve">Maj </w:t>
      </w:r>
      <w:r w:rsidR="002555A5">
        <w:rPr>
          <w:rFonts w:eastAsia="Times New Roman" w:cs="Times New Roman"/>
          <w:sz w:val="20"/>
          <w:szCs w:val="20"/>
          <w:lang w:eastAsia="sl-SI"/>
        </w:rPr>
        <w:t>2025</w:t>
      </w:r>
    </w:p>
    <w:p w14:paraId="2466A682" w14:textId="77777777" w:rsidR="002555A5" w:rsidRPr="002F4DD3" w:rsidRDefault="002555A5" w:rsidP="002F4DD3">
      <w:pPr>
        <w:spacing w:after="0" w:line="240" w:lineRule="auto"/>
        <w:jc w:val="center"/>
        <w:rPr>
          <w:rFonts w:eastAsia="Times New Roman" w:cs="Times New Roman"/>
          <w:sz w:val="20"/>
          <w:szCs w:val="20"/>
          <w:lang w:eastAsia="sl-SI"/>
        </w:rPr>
      </w:pPr>
    </w:p>
    <w:p w14:paraId="110E8732" w14:textId="23D1769D" w:rsidR="00267346" w:rsidRDefault="00267346" w:rsidP="00267346">
      <w:pPr>
        <w:tabs>
          <w:tab w:val="left" w:pos="6045"/>
        </w:tabs>
        <w:spacing w:after="0" w:line="240" w:lineRule="auto"/>
        <w:rPr>
          <w:rFonts w:eastAsia="Times New Roman" w:cs="Times New Roman"/>
          <w:spacing w:val="20"/>
          <w:sz w:val="16"/>
          <w:szCs w:val="16"/>
          <w:lang w:eastAsia="sl-SI"/>
        </w:rPr>
      </w:pPr>
      <w:r>
        <w:rPr>
          <w:rFonts w:eastAsia="Times New Roman" w:cs="Times New Roman"/>
          <w:spacing w:val="20"/>
          <w:sz w:val="16"/>
          <w:szCs w:val="16"/>
          <w:lang w:eastAsia="sl-SI"/>
        </w:rPr>
        <w:tab/>
      </w:r>
    </w:p>
    <w:p w14:paraId="2757EA74" w14:textId="77777777" w:rsidR="002F4DD3" w:rsidRPr="009660F4" w:rsidRDefault="002F4DD3" w:rsidP="002F4DD3">
      <w:pPr>
        <w:spacing w:after="0" w:line="240" w:lineRule="auto"/>
        <w:rPr>
          <w:rFonts w:eastAsia="Times New Roman" w:cs="Times New Roman"/>
          <w:spacing w:val="20"/>
          <w:sz w:val="16"/>
          <w:szCs w:val="16"/>
          <w:lang w:eastAsia="sl-SI"/>
        </w:rPr>
      </w:pPr>
      <w:r w:rsidRPr="00267346">
        <w:rPr>
          <w:rFonts w:eastAsia="Times New Roman" w:cs="Times New Roman"/>
          <w:sz w:val="16"/>
          <w:szCs w:val="16"/>
          <w:lang w:eastAsia="sl-SI"/>
        </w:rPr>
        <w:br w:type="page"/>
      </w:r>
      <w:r w:rsidRPr="009660F4">
        <w:rPr>
          <w:rFonts w:eastAsia="Times New Roman" w:cs="Times New Roman"/>
          <w:spacing w:val="20"/>
          <w:sz w:val="16"/>
          <w:szCs w:val="16"/>
          <w:lang w:eastAsia="sl-SI"/>
        </w:rPr>
        <w:lastRenderedPageBreak/>
        <w:t>VSEBINA</w:t>
      </w:r>
    </w:p>
    <w:p w14:paraId="756544F4" w14:textId="77777777" w:rsidR="002F4DD3" w:rsidRPr="002F4DD3" w:rsidRDefault="002F4DD3" w:rsidP="002F4DD3">
      <w:pPr>
        <w:spacing w:after="0" w:line="240" w:lineRule="auto"/>
        <w:rPr>
          <w:rFonts w:eastAsia="Times New Roman" w:cs="Times New Roman"/>
          <w:sz w:val="16"/>
          <w:szCs w:val="16"/>
          <w:lang w:eastAsia="sl-SI"/>
        </w:rPr>
      </w:pPr>
    </w:p>
    <w:p w14:paraId="491342E5" w14:textId="77777777" w:rsidR="002F4DD3" w:rsidRPr="002F4DD3" w:rsidRDefault="002F4DD3" w:rsidP="002F4DD3">
      <w:pPr>
        <w:spacing w:after="0" w:line="240" w:lineRule="auto"/>
        <w:rPr>
          <w:rFonts w:eastAsia="Times New Roman" w:cs="Times New Roman"/>
          <w:sz w:val="16"/>
          <w:szCs w:val="16"/>
          <w:lang w:eastAsia="sl-SI"/>
        </w:rPr>
      </w:pPr>
      <w:bookmarkStart w:id="1" w:name="_Toc68668970"/>
    </w:p>
    <w:p w14:paraId="035918CD" w14:textId="479EA288" w:rsidR="00B9316F" w:rsidRPr="00B9316F" w:rsidRDefault="002F4DD3">
      <w:pPr>
        <w:pStyle w:val="Kazalovsebine1"/>
        <w:rPr>
          <w:rFonts w:ascii="Trebuchet MS" w:eastAsiaTheme="minorEastAsia" w:hAnsi="Trebuchet MS" w:cstheme="minorBidi"/>
          <w:noProof/>
          <w:sz w:val="22"/>
          <w:szCs w:val="22"/>
        </w:rPr>
      </w:pPr>
      <w:r w:rsidRPr="00B9316F">
        <w:rPr>
          <w:rFonts w:ascii="Trebuchet MS" w:hAnsi="Trebuchet MS"/>
          <w:szCs w:val="16"/>
        </w:rPr>
        <w:fldChar w:fldCharType="begin"/>
      </w:r>
      <w:r w:rsidRPr="00B9316F">
        <w:rPr>
          <w:rFonts w:ascii="Trebuchet MS" w:hAnsi="Trebuchet MS"/>
          <w:szCs w:val="16"/>
        </w:rPr>
        <w:instrText xml:space="preserve"> TOC \o "1-1" \h \z \u </w:instrText>
      </w:r>
      <w:r w:rsidRPr="00B9316F">
        <w:rPr>
          <w:rFonts w:ascii="Trebuchet MS" w:hAnsi="Trebuchet MS"/>
          <w:szCs w:val="16"/>
        </w:rPr>
        <w:fldChar w:fldCharType="separate"/>
      </w:r>
      <w:hyperlink w:anchor="_Toc195010972" w:history="1">
        <w:r w:rsidR="00B9316F" w:rsidRPr="00B9316F">
          <w:rPr>
            <w:rStyle w:val="Hiperpovezava"/>
            <w:rFonts w:ascii="Trebuchet MS" w:hAnsi="Trebuchet MS"/>
            <w:noProof/>
          </w:rPr>
          <w:t>1.</w:t>
        </w:r>
        <w:r w:rsidR="00B9316F" w:rsidRPr="00B9316F">
          <w:rPr>
            <w:rFonts w:ascii="Trebuchet MS" w:eastAsiaTheme="minorEastAsia" w:hAnsi="Trebuchet MS" w:cstheme="minorBidi"/>
            <w:noProof/>
            <w:sz w:val="22"/>
            <w:szCs w:val="22"/>
          </w:rPr>
          <w:tab/>
        </w:r>
        <w:r w:rsidR="00B9316F" w:rsidRPr="00B9316F">
          <w:rPr>
            <w:rStyle w:val="Hiperpovezava"/>
            <w:rFonts w:ascii="Trebuchet MS" w:hAnsi="Trebuchet MS"/>
            <w:noProof/>
          </w:rPr>
          <w:t>POVABILO IN NAVODILO K ODDAJI PONUDBE</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_Toc195010972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sidR="00B147FA">
          <w:rPr>
            <w:rFonts w:ascii="Trebuchet MS" w:hAnsi="Trebuchet MS"/>
            <w:noProof/>
            <w:webHidden/>
          </w:rPr>
          <w:t>3</w:t>
        </w:r>
        <w:r w:rsidR="00B9316F" w:rsidRPr="00B9316F">
          <w:rPr>
            <w:rFonts w:ascii="Trebuchet MS" w:hAnsi="Trebuchet MS"/>
            <w:noProof/>
            <w:webHidden/>
          </w:rPr>
          <w:fldChar w:fldCharType="end"/>
        </w:r>
      </w:hyperlink>
    </w:p>
    <w:p w14:paraId="0C19162A" w14:textId="5A1AFE32" w:rsidR="00B9316F" w:rsidRPr="00B9316F" w:rsidRDefault="00B147FA">
      <w:pPr>
        <w:pStyle w:val="Kazalovsebine1"/>
        <w:rPr>
          <w:rFonts w:ascii="Trebuchet MS" w:eastAsiaTheme="minorEastAsia" w:hAnsi="Trebuchet MS" w:cstheme="minorBidi"/>
          <w:noProof/>
          <w:sz w:val="22"/>
          <w:szCs w:val="22"/>
        </w:rPr>
      </w:pPr>
      <w:hyperlink w:anchor="_Toc195010973" w:history="1">
        <w:r w:rsidR="00B9316F" w:rsidRPr="00B9316F">
          <w:rPr>
            <w:rStyle w:val="Hiperpovezava"/>
            <w:rFonts w:ascii="Trebuchet MS" w:hAnsi="Trebuchet MS"/>
            <w:noProof/>
          </w:rPr>
          <w:t>2.</w:t>
        </w:r>
        <w:r w:rsidR="00B9316F" w:rsidRPr="00B9316F">
          <w:rPr>
            <w:rFonts w:ascii="Trebuchet MS" w:eastAsiaTheme="minorEastAsia" w:hAnsi="Trebuchet MS" w:cstheme="minorBidi"/>
            <w:noProof/>
            <w:sz w:val="22"/>
            <w:szCs w:val="22"/>
          </w:rPr>
          <w:tab/>
        </w:r>
        <w:r w:rsidR="00B9316F" w:rsidRPr="00B9316F">
          <w:rPr>
            <w:rStyle w:val="Hiperpovezava"/>
            <w:rFonts w:ascii="Trebuchet MS" w:hAnsi="Trebuchet MS"/>
            <w:noProof/>
          </w:rPr>
          <w:t>SPLOŠNO</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_Toc195010973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3</w:t>
        </w:r>
        <w:r w:rsidR="00B9316F" w:rsidRPr="00B9316F">
          <w:rPr>
            <w:rFonts w:ascii="Trebuchet MS" w:hAnsi="Trebuchet MS"/>
            <w:noProof/>
            <w:webHidden/>
          </w:rPr>
          <w:fldChar w:fldCharType="end"/>
        </w:r>
      </w:hyperlink>
    </w:p>
    <w:p w14:paraId="39740ABF" w14:textId="252FBE6D" w:rsidR="00B9316F" w:rsidRPr="00B9316F" w:rsidRDefault="00B147FA">
      <w:pPr>
        <w:pStyle w:val="Kazalovsebine1"/>
        <w:rPr>
          <w:rFonts w:ascii="Trebuchet MS" w:eastAsiaTheme="minorEastAsia" w:hAnsi="Trebuchet MS" w:cstheme="minorBidi"/>
          <w:noProof/>
          <w:sz w:val="22"/>
          <w:szCs w:val="22"/>
        </w:rPr>
      </w:pPr>
      <w:hyperlink w:anchor="_Toc195010974" w:history="1">
        <w:r w:rsidR="00B9316F" w:rsidRPr="00B9316F">
          <w:rPr>
            <w:rStyle w:val="Hiperpovezava"/>
            <w:rFonts w:ascii="Trebuchet MS" w:hAnsi="Trebuchet MS"/>
            <w:noProof/>
          </w:rPr>
          <w:t>3.</w:t>
        </w:r>
        <w:r w:rsidR="00B9316F" w:rsidRPr="00B9316F">
          <w:rPr>
            <w:rFonts w:ascii="Trebuchet MS" w:eastAsiaTheme="minorEastAsia" w:hAnsi="Trebuchet MS" w:cstheme="minorBidi"/>
            <w:noProof/>
            <w:sz w:val="22"/>
            <w:szCs w:val="22"/>
          </w:rPr>
          <w:tab/>
        </w:r>
        <w:r w:rsidR="00B9316F" w:rsidRPr="00B9316F">
          <w:rPr>
            <w:rStyle w:val="Hiperpovezava"/>
            <w:rFonts w:ascii="Trebuchet MS" w:hAnsi="Trebuchet MS"/>
            <w:noProof/>
          </w:rPr>
          <w:t>MERILA</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_Toc195010974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5</w:t>
        </w:r>
        <w:r w:rsidR="00B9316F" w:rsidRPr="00B9316F">
          <w:rPr>
            <w:rFonts w:ascii="Trebuchet MS" w:hAnsi="Trebuchet MS"/>
            <w:noProof/>
            <w:webHidden/>
          </w:rPr>
          <w:fldChar w:fldCharType="end"/>
        </w:r>
      </w:hyperlink>
    </w:p>
    <w:p w14:paraId="33CD11C9" w14:textId="797D2902" w:rsidR="00B9316F" w:rsidRPr="00B9316F" w:rsidRDefault="00B147FA">
      <w:pPr>
        <w:pStyle w:val="Kazalovsebine1"/>
        <w:rPr>
          <w:rFonts w:ascii="Trebuchet MS" w:eastAsiaTheme="minorEastAsia" w:hAnsi="Trebuchet MS" w:cstheme="minorBidi"/>
          <w:noProof/>
          <w:sz w:val="22"/>
          <w:szCs w:val="22"/>
        </w:rPr>
      </w:pPr>
      <w:hyperlink w:anchor="_Toc195010975" w:history="1">
        <w:r w:rsidR="00B9316F" w:rsidRPr="00B9316F">
          <w:rPr>
            <w:rStyle w:val="Hiperpovezava"/>
            <w:rFonts w:ascii="Trebuchet MS" w:hAnsi="Trebuchet MS"/>
            <w:noProof/>
          </w:rPr>
          <w:t>4.</w:t>
        </w:r>
        <w:r w:rsidR="00B9316F" w:rsidRPr="00B9316F">
          <w:rPr>
            <w:rFonts w:ascii="Trebuchet MS" w:eastAsiaTheme="minorEastAsia" w:hAnsi="Trebuchet MS" w:cstheme="minorBidi"/>
            <w:noProof/>
            <w:sz w:val="22"/>
            <w:szCs w:val="22"/>
          </w:rPr>
          <w:tab/>
        </w:r>
        <w:r w:rsidR="00B9316F" w:rsidRPr="00B9316F">
          <w:rPr>
            <w:rStyle w:val="Hiperpovezava"/>
            <w:rFonts w:ascii="Trebuchet MS" w:hAnsi="Trebuchet MS"/>
            <w:noProof/>
          </w:rPr>
          <w:t>POGOJI</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_Toc195010975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5</w:t>
        </w:r>
        <w:r w:rsidR="00B9316F" w:rsidRPr="00B9316F">
          <w:rPr>
            <w:rFonts w:ascii="Trebuchet MS" w:hAnsi="Trebuchet MS"/>
            <w:noProof/>
            <w:webHidden/>
          </w:rPr>
          <w:fldChar w:fldCharType="end"/>
        </w:r>
      </w:hyperlink>
    </w:p>
    <w:p w14:paraId="5D302209" w14:textId="49502F36" w:rsidR="00B9316F" w:rsidRPr="00B9316F" w:rsidRDefault="00B147FA">
      <w:pPr>
        <w:pStyle w:val="Kazalovsebine1"/>
        <w:rPr>
          <w:rFonts w:ascii="Trebuchet MS" w:eastAsiaTheme="minorEastAsia" w:hAnsi="Trebuchet MS" w:cstheme="minorBidi"/>
          <w:noProof/>
          <w:sz w:val="22"/>
          <w:szCs w:val="22"/>
        </w:rPr>
      </w:pPr>
      <w:hyperlink w:anchor="_Toc195010976" w:history="1">
        <w:r w:rsidR="00B9316F" w:rsidRPr="00B9316F">
          <w:rPr>
            <w:rStyle w:val="Hiperpovezava"/>
            <w:rFonts w:ascii="Trebuchet MS" w:hAnsi="Trebuchet MS"/>
            <w:noProof/>
          </w:rPr>
          <w:t>5.</w:t>
        </w:r>
        <w:r w:rsidR="00B9316F" w:rsidRPr="00B9316F">
          <w:rPr>
            <w:rFonts w:ascii="Trebuchet MS" w:eastAsiaTheme="minorEastAsia" w:hAnsi="Trebuchet MS" w:cstheme="minorBidi"/>
            <w:noProof/>
            <w:sz w:val="22"/>
            <w:szCs w:val="22"/>
          </w:rPr>
          <w:tab/>
        </w:r>
        <w:r w:rsidR="00B9316F" w:rsidRPr="00B9316F">
          <w:rPr>
            <w:rStyle w:val="Hiperpovezava"/>
            <w:rFonts w:ascii="Trebuchet MS" w:hAnsi="Trebuchet MS"/>
            <w:noProof/>
          </w:rPr>
          <w:t>OSTALO</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_Toc195010976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8</w:t>
        </w:r>
        <w:r w:rsidR="00B9316F" w:rsidRPr="00B9316F">
          <w:rPr>
            <w:rFonts w:ascii="Trebuchet MS" w:hAnsi="Trebuchet MS"/>
            <w:noProof/>
            <w:webHidden/>
          </w:rPr>
          <w:fldChar w:fldCharType="end"/>
        </w:r>
      </w:hyperlink>
    </w:p>
    <w:p w14:paraId="1A96A131" w14:textId="615E6BB8" w:rsidR="00B9316F" w:rsidRPr="00B9316F" w:rsidRDefault="00B147FA">
      <w:pPr>
        <w:pStyle w:val="Kazalovsebine1"/>
        <w:rPr>
          <w:rFonts w:ascii="Trebuchet MS" w:eastAsiaTheme="minorEastAsia" w:hAnsi="Trebuchet MS" w:cstheme="minorBidi"/>
          <w:noProof/>
          <w:sz w:val="22"/>
          <w:szCs w:val="22"/>
        </w:rPr>
      </w:pPr>
      <w:hyperlink w:anchor="_Toc195010977" w:history="1">
        <w:r w:rsidR="00B9316F" w:rsidRPr="00B9316F">
          <w:rPr>
            <w:rStyle w:val="Hiperpovezava"/>
            <w:rFonts w:ascii="Trebuchet MS" w:hAnsi="Trebuchet MS"/>
            <w:noProof/>
          </w:rPr>
          <w:t>PRILOGA 1</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_Toc195010977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10</w:t>
        </w:r>
        <w:r w:rsidR="00B9316F" w:rsidRPr="00B9316F">
          <w:rPr>
            <w:rFonts w:ascii="Trebuchet MS" w:hAnsi="Trebuchet MS"/>
            <w:noProof/>
            <w:webHidden/>
          </w:rPr>
          <w:fldChar w:fldCharType="end"/>
        </w:r>
      </w:hyperlink>
    </w:p>
    <w:p w14:paraId="1FB29A30" w14:textId="75B1ADBC" w:rsidR="00B9316F" w:rsidRPr="00B9316F" w:rsidRDefault="00B147FA">
      <w:pPr>
        <w:pStyle w:val="Kazalovsebine1"/>
        <w:rPr>
          <w:rFonts w:ascii="Trebuchet MS" w:eastAsiaTheme="minorEastAsia" w:hAnsi="Trebuchet MS" w:cstheme="minorBidi"/>
          <w:noProof/>
          <w:sz w:val="22"/>
          <w:szCs w:val="22"/>
        </w:rPr>
      </w:pPr>
      <w:hyperlink w:anchor="_Toc195010978" w:history="1">
        <w:r w:rsidR="00B9316F" w:rsidRPr="00B9316F">
          <w:rPr>
            <w:rStyle w:val="Hiperpovezava"/>
            <w:rFonts w:ascii="Trebuchet MS" w:hAnsi="Trebuchet MS"/>
            <w:noProof/>
          </w:rPr>
          <w:t>PRILOGA 2</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_Toc195010978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12</w:t>
        </w:r>
        <w:r w:rsidR="00B9316F" w:rsidRPr="00B9316F">
          <w:rPr>
            <w:rFonts w:ascii="Trebuchet MS" w:hAnsi="Trebuchet MS"/>
            <w:noProof/>
            <w:webHidden/>
          </w:rPr>
          <w:fldChar w:fldCharType="end"/>
        </w:r>
      </w:hyperlink>
    </w:p>
    <w:p w14:paraId="21D1DE8F" w14:textId="3D35D87D" w:rsidR="00B9316F" w:rsidRPr="00B9316F" w:rsidRDefault="00B147FA">
      <w:pPr>
        <w:pStyle w:val="Kazalovsebine1"/>
        <w:rPr>
          <w:rFonts w:ascii="Trebuchet MS" w:eastAsiaTheme="minorEastAsia" w:hAnsi="Trebuchet MS" w:cstheme="minorBidi"/>
          <w:noProof/>
          <w:sz w:val="22"/>
          <w:szCs w:val="22"/>
        </w:rPr>
      </w:pPr>
      <w:hyperlink w:anchor="_Toc195010979" w:history="1">
        <w:r w:rsidR="00B9316F" w:rsidRPr="00B9316F">
          <w:rPr>
            <w:rStyle w:val="Hiperpovezava"/>
            <w:rFonts w:ascii="Trebuchet MS" w:hAnsi="Trebuchet MS"/>
            <w:noProof/>
          </w:rPr>
          <w:t>PRILOGA 3</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_Toc195010979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13</w:t>
        </w:r>
        <w:r w:rsidR="00B9316F" w:rsidRPr="00B9316F">
          <w:rPr>
            <w:rFonts w:ascii="Trebuchet MS" w:hAnsi="Trebuchet MS"/>
            <w:noProof/>
            <w:webHidden/>
          </w:rPr>
          <w:fldChar w:fldCharType="end"/>
        </w:r>
      </w:hyperlink>
    </w:p>
    <w:p w14:paraId="0B53D37E" w14:textId="1E7D35A3" w:rsidR="00B9316F" w:rsidRPr="00B9316F" w:rsidRDefault="00B147FA">
      <w:pPr>
        <w:pStyle w:val="Kazalovsebine1"/>
        <w:rPr>
          <w:rFonts w:ascii="Trebuchet MS" w:eastAsiaTheme="minorEastAsia" w:hAnsi="Trebuchet MS" w:cstheme="minorBidi"/>
          <w:noProof/>
          <w:sz w:val="22"/>
          <w:szCs w:val="22"/>
        </w:rPr>
      </w:pPr>
      <w:hyperlink w:anchor="_Toc195010980" w:history="1">
        <w:r w:rsidR="00B9316F" w:rsidRPr="00B9316F">
          <w:rPr>
            <w:rStyle w:val="Hiperpovezava"/>
            <w:rFonts w:ascii="Trebuchet MS" w:hAnsi="Trebuchet MS"/>
            <w:noProof/>
          </w:rPr>
          <w:t>PRILOGA 4</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_Toc195010980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14</w:t>
        </w:r>
        <w:r w:rsidR="00B9316F" w:rsidRPr="00B9316F">
          <w:rPr>
            <w:rFonts w:ascii="Trebuchet MS" w:hAnsi="Trebuchet MS"/>
            <w:noProof/>
            <w:webHidden/>
          </w:rPr>
          <w:fldChar w:fldCharType="end"/>
        </w:r>
      </w:hyperlink>
    </w:p>
    <w:p w14:paraId="29E53D73" w14:textId="6A54411C" w:rsidR="00B9316F" w:rsidRPr="00B9316F" w:rsidRDefault="00B147FA">
      <w:pPr>
        <w:pStyle w:val="Kazalovsebine1"/>
        <w:rPr>
          <w:rFonts w:ascii="Trebuchet MS" w:eastAsiaTheme="minorEastAsia" w:hAnsi="Trebuchet MS" w:cstheme="minorBidi"/>
          <w:noProof/>
          <w:sz w:val="22"/>
          <w:szCs w:val="22"/>
        </w:rPr>
      </w:pPr>
      <w:hyperlink w:anchor="_Toc195010981" w:history="1">
        <w:r w:rsidR="00B9316F" w:rsidRPr="00B9316F">
          <w:rPr>
            <w:rStyle w:val="Hiperpovezava"/>
            <w:rFonts w:ascii="Trebuchet MS" w:hAnsi="Trebuchet MS"/>
            <w:noProof/>
          </w:rPr>
          <w:t>PRILOGA 5</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_Toc195010981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15</w:t>
        </w:r>
        <w:r w:rsidR="00B9316F" w:rsidRPr="00B9316F">
          <w:rPr>
            <w:rFonts w:ascii="Trebuchet MS" w:hAnsi="Trebuchet MS"/>
            <w:noProof/>
            <w:webHidden/>
          </w:rPr>
          <w:fldChar w:fldCharType="end"/>
        </w:r>
      </w:hyperlink>
    </w:p>
    <w:p w14:paraId="5A7332DA" w14:textId="2C690D5E" w:rsidR="00B9316F" w:rsidRPr="00B9316F" w:rsidRDefault="00B147FA">
      <w:pPr>
        <w:pStyle w:val="Kazalovsebine1"/>
        <w:rPr>
          <w:rFonts w:ascii="Trebuchet MS" w:eastAsiaTheme="minorEastAsia" w:hAnsi="Trebuchet MS" w:cstheme="minorBidi"/>
          <w:noProof/>
          <w:sz w:val="22"/>
          <w:szCs w:val="22"/>
        </w:rPr>
      </w:pPr>
      <w:hyperlink w:anchor="_Toc195010982" w:history="1">
        <w:r w:rsidR="00B9316F" w:rsidRPr="00B9316F">
          <w:rPr>
            <w:rStyle w:val="Hiperpovezava"/>
            <w:rFonts w:ascii="Trebuchet MS" w:hAnsi="Trebuchet MS"/>
            <w:noProof/>
          </w:rPr>
          <w:t>PRILOGA 6 – VELJA LE ZA SKLOP 1</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_Toc195010982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16</w:t>
        </w:r>
        <w:r w:rsidR="00B9316F" w:rsidRPr="00B9316F">
          <w:rPr>
            <w:rFonts w:ascii="Trebuchet MS" w:hAnsi="Trebuchet MS"/>
            <w:noProof/>
            <w:webHidden/>
          </w:rPr>
          <w:fldChar w:fldCharType="end"/>
        </w:r>
      </w:hyperlink>
    </w:p>
    <w:p w14:paraId="1072B961" w14:textId="12842F5B" w:rsidR="00B9316F" w:rsidRPr="00B9316F" w:rsidRDefault="00B147FA">
      <w:pPr>
        <w:pStyle w:val="Kazalovsebine1"/>
        <w:rPr>
          <w:rFonts w:ascii="Trebuchet MS" w:eastAsiaTheme="minorEastAsia" w:hAnsi="Trebuchet MS" w:cstheme="minorBidi"/>
          <w:noProof/>
          <w:sz w:val="22"/>
          <w:szCs w:val="22"/>
        </w:rPr>
      </w:pPr>
      <w:hyperlink w:anchor="_Toc195010983" w:history="1">
        <w:r w:rsidR="00B9316F" w:rsidRPr="00B9316F">
          <w:rPr>
            <w:rStyle w:val="Hiperpovezava"/>
            <w:rFonts w:ascii="Trebuchet MS" w:hAnsi="Trebuchet MS"/>
            <w:noProof/>
          </w:rPr>
          <w:t>PRILOGA 7</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_Toc195010983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17</w:t>
        </w:r>
        <w:r w:rsidR="00B9316F" w:rsidRPr="00B9316F">
          <w:rPr>
            <w:rFonts w:ascii="Trebuchet MS" w:hAnsi="Trebuchet MS"/>
            <w:noProof/>
            <w:webHidden/>
          </w:rPr>
          <w:fldChar w:fldCharType="end"/>
        </w:r>
      </w:hyperlink>
    </w:p>
    <w:p w14:paraId="1C3E6C19" w14:textId="0C96AE18" w:rsidR="00B9316F" w:rsidRPr="00B9316F" w:rsidRDefault="00B147FA">
      <w:pPr>
        <w:pStyle w:val="Kazalovsebine1"/>
        <w:rPr>
          <w:rFonts w:ascii="Trebuchet MS" w:eastAsiaTheme="minorEastAsia" w:hAnsi="Trebuchet MS" w:cstheme="minorBidi"/>
          <w:noProof/>
          <w:sz w:val="22"/>
          <w:szCs w:val="22"/>
        </w:rPr>
      </w:pPr>
      <w:hyperlink w:anchor="_Toc195010984" w:history="1">
        <w:r w:rsidR="00B9316F" w:rsidRPr="00B9316F">
          <w:rPr>
            <w:rStyle w:val="Hiperpovezava"/>
            <w:rFonts w:ascii="Trebuchet MS" w:hAnsi="Trebuchet MS"/>
            <w:noProof/>
          </w:rPr>
          <w:t>PRILOGA 8 – VELJA LE ZA SKLOP 1</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_Toc195010984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18</w:t>
        </w:r>
        <w:r w:rsidR="00B9316F" w:rsidRPr="00B9316F">
          <w:rPr>
            <w:rFonts w:ascii="Trebuchet MS" w:hAnsi="Trebuchet MS"/>
            <w:noProof/>
            <w:webHidden/>
          </w:rPr>
          <w:fldChar w:fldCharType="end"/>
        </w:r>
      </w:hyperlink>
    </w:p>
    <w:p w14:paraId="21C5B4DB" w14:textId="4DFB4A9D" w:rsidR="00B9316F" w:rsidRPr="00B9316F" w:rsidRDefault="00B147FA">
      <w:pPr>
        <w:pStyle w:val="Kazalovsebine1"/>
        <w:rPr>
          <w:rFonts w:ascii="Trebuchet MS" w:eastAsiaTheme="minorEastAsia" w:hAnsi="Trebuchet MS" w:cstheme="minorBidi"/>
          <w:noProof/>
          <w:sz w:val="22"/>
          <w:szCs w:val="22"/>
        </w:rPr>
      </w:pPr>
      <w:hyperlink w:anchor="_Toc195010985" w:history="1">
        <w:r w:rsidR="00B9316F" w:rsidRPr="00B9316F">
          <w:rPr>
            <w:rStyle w:val="Hiperpovezava"/>
            <w:rFonts w:ascii="Trebuchet MS" w:hAnsi="Trebuchet MS"/>
            <w:noProof/>
          </w:rPr>
          <w:t>PRILOGA 10</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_Toc195010985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20</w:t>
        </w:r>
        <w:r w:rsidR="00B9316F" w:rsidRPr="00B9316F">
          <w:rPr>
            <w:rFonts w:ascii="Trebuchet MS" w:hAnsi="Trebuchet MS"/>
            <w:noProof/>
            <w:webHidden/>
          </w:rPr>
          <w:fldChar w:fldCharType="end"/>
        </w:r>
      </w:hyperlink>
    </w:p>
    <w:p w14:paraId="38B7EAC2" w14:textId="5177F55C" w:rsidR="00B9316F" w:rsidRPr="00B9316F" w:rsidRDefault="00B147FA">
      <w:pPr>
        <w:pStyle w:val="Kazalovsebine1"/>
        <w:rPr>
          <w:rFonts w:ascii="Trebuchet MS" w:eastAsiaTheme="minorEastAsia" w:hAnsi="Trebuchet MS" w:cstheme="minorBidi"/>
          <w:noProof/>
          <w:sz w:val="22"/>
          <w:szCs w:val="22"/>
        </w:rPr>
      </w:pPr>
      <w:hyperlink w:anchor="_Toc195010986" w:history="1">
        <w:r w:rsidR="00B9316F" w:rsidRPr="00B9316F">
          <w:rPr>
            <w:rStyle w:val="Hiperpovezava"/>
            <w:rFonts w:ascii="Trebuchet MS" w:hAnsi="Trebuchet MS"/>
            <w:noProof/>
          </w:rPr>
          <w:t>PRILOGA 11</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_Toc195010986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21</w:t>
        </w:r>
        <w:r w:rsidR="00B9316F" w:rsidRPr="00B9316F">
          <w:rPr>
            <w:rFonts w:ascii="Trebuchet MS" w:hAnsi="Trebuchet MS"/>
            <w:noProof/>
            <w:webHidden/>
          </w:rPr>
          <w:fldChar w:fldCharType="end"/>
        </w:r>
      </w:hyperlink>
    </w:p>
    <w:p w14:paraId="02B5ECF9" w14:textId="3B14A3DB" w:rsidR="00B9316F" w:rsidRPr="00B9316F" w:rsidRDefault="00B147FA">
      <w:pPr>
        <w:pStyle w:val="Kazalovsebine1"/>
        <w:rPr>
          <w:rFonts w:ascii="Trebuchet MS" w:eastAsiaTheme="minorEastAsia" w:hAnsi="Trebuchet MS" w:cstheme="minorBidi"/>
          <w:noProof/>
          <w:sz w:val="22"/>
          <w:szCs w:val="22"/>
        </w:rPr>
      </w:pPr>
      <w:hyperlink w:anchor="_Toc195010987" w:history="1">
        <w:r w:rsidR="00B9316F" w:rsidRPr="00B9316F">
          <w:rPr>
            <w:rStyle w:val="Hiperpovezava"/>
            <w:rFonts w:ascii="Trebuchet MS" w:hAnsi="Trebuchet MS"/>
            <w:noProof/>
          </w:rPr>
          <w:t>PRILOGA 12</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_Toc195010987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23</w:t>
        </w:r>
        <w:r w:rsidR="00B9316F" w:rsidRPr="00B9316F">
          <w:rPr>
            <w:rFonts w:ascii="Trebuchet MS" w:hAnsi="Trebuchet MS"/>
            <w:noProof/>
            <w:webHidden/>
          </w:rPr>
          <w:fldChar w:fldCharType="end"/>
        </w:r>
      </w:hyperlink>
    </w:p>
    <w:p w14:paraId="1850AD6E" w14:textId="7DFF52F8" w:rsidR="00B9316F" w:rsidRPr="00B9316F" w:rsidRDefault="00B147FA">
      <w:pPr>
        <w:pStyle w:val="Kazalovsebine1"/>
        <w:rPr>
          <w:rFonts w:ascii="Trebuchet MS" w:eastAsiaTheme="minorEastAsia" w:hAnsi="Trebuchet MS" w:cstheme="minorBidi"/>
          <w:noProof/>
          <w:sz w:val="22"/>
          <w:szCs w:val="22"/>
        </w:rPr>
      </w:pPr>
      <w:hyperlink w:anchor="_Toc195010988" w:history="1">
        <w:r w:rsidR="00B9316F" w:rsidRPr="00B9316F">
          <w:rPr>
            <w:rStyle w:val="Hiperpovezava"/>
            <w:rFonts w:ascii="Trebuchet MS" w:hAnsi="Trebuchet MS"/>
            <w:noProof/>
          </w:rPr>
          <w:t>PRILOGA 13</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_Toc195010988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29</w:t>
        </w:r>
        <w:r w:rsidR="00B9316F" w:rsidRPr="00B9316F">
          <w:rPr>
            <w:rFonts w:ascii="Trebuchet MS" w:hAnsi="Trebuchet MS"/>
            <w:noProof/>
            <w:webHidden/>
          </w:rPr>
          <w:fldChar w:fldCharType="end"/>
        </w:r>
      </w:hyperlink>
    </w:p>
    <w:p w14:paraId="6A1A0571" w14:textId="0838C8AD" w:rsidR="00B9316F" w:rsidRPr="00B9316F" w:rsidRDefault="00B147FA">
      <w:pPr>
        <w:pStyle w:val="Kazalovsebine1"/>
        <w:rPr>
          <w:rFonts w:ascii="Trebuchet MS" w:eastAsiaTheme="minorEastAsia" w:hAnsi="Trebuchet MS" w:cstheme="minorBidi"/>
          <w:noProof/>
          <w:sz w:val="22"/>
          <w:szCs w:val="22"/>
        </w:rPr>
      </w:pPr>
      <w:hyperlink w:anchor="_Toc195010989" w:history="1">
        <w:r w:rsidR="00B9316F" w:rsidRPr="00B9316F">
          <w:rPr>
            <w:rStyle w:val="Hiperpovezava"/>
            <w:rFonts w:ascii="Trebuchet MS" w:hAnsi="Trebuchet MS"/>
            <w:noProof/>
          </w:rPr>
          <w:t>PRILOGA 14</w:t>
        </w:r>
        <w:r w:rsidR="00B9316F" w:rsidRPr="00B9316F">
          <w:rPr>
            <w:rFonts w:ascii="Trebuchet MS" w:hAnsi="Trebuchet MS"/>
            <w:noProof/>
            <w:webHidden/>
          </w:rPr>
          <w:tab/>
        </w:r>
        <w:r w:rsidR="00B9316F" w:rsidRPr="00B9316F">
          <w:rPr>
            <w:rFonts w:ascii="Trebuchet MS" w:hAnsi="Trebuchet MS"/>
            <w:noProof/>
            <w:webHidden/>
          </w:rPr>
          <w:fldChar w:fldCharType="begin"/>
        </w:r>
        <w:r w:rsidR="00B9316F" w:rsidRPr="00B9316F">
          <w:rPr>
            <w:rFonts w:ascii="Trebuchet MS" w:hAnsi="Trebuchet MS"/>
            <w:noProof/>
            <w:webHidden/>
          </w:rPr>
          <w:instrText xml:space="preserve"> PAGEREF _Toc195010989 \h </w:instrText>
        </w:r>
        <w:r w:rsidR="00B9316F" w:rsidRPr="00B9316F">
          <w:rPr>
            <w:rFonts w:ascii="Trebuchet MS" w:hAnsi="Trebuchet MS"/>
            <w:noProof/>
            <w:webHidden/>
          </w:rPr>
        </w:r>
        <w:r w:rsidR="00B9316F" w:rsidRPr="00B9316F">
          <w:rPr>
            <w:rFonts w:ascii="Trebuchet MS" w:hAnsi="Trebuchet MS"/>
            <w:noProof/>
            <w:webHidden/>
          </w:rPr>
          <w:fldChar w:fldCharType="separate"/>
        </w:r>
        <w:r>
          <w:rPr>
            <w:rFonts w:ascii="Trebuchet MS" w:hAnsi="Trebuchet MS"/>
            <w:noProof/>
            <w:webHidden/>
          </w:rPr>
          <w:t>30</w:t>
        </w:r>
        <w:r w:rsidR="00B9316F" w:rsidRPr="00B9316F">
          <w:rPr>
            <w:rFonts w:ascii="Trebuchet MS" w:hAnsi="Trebuchet MS"/>
            <w:noProof/>
            <w:webHidden/>
          </w:rPr>
          <w:fldChar w:fldCharType="end"/>
        </w:r>
      </w:hyperlink>
    </w:p>
    <w:p w14:paraId="5DC6FC2F" w14:textId="1A5D2B76" w:rsidR="002F4DD3" w:rsidRPr="002F4DD3" w:rsidRDefault="002F4DD3" w:rsidP="002F4DD3">
      <w:pPr>
        <w:spacing w:after="0" w:line="240" w:lineRule="auto"/>
        <w:jc w:val="both"/>
        <w:outlineLvl w:val="0"/>
        <w:rPr>
          <w:rFonts w:eastAsia="Times New Roman" w:cs="Times New Roman"/>
          <w:sz w:val="16"/>
          <w:szCs w:val="16"/>
          <w:lang w:eastAsia="sl-SI"/>
        </w:rPr>
      </w:pPr>
      <w:r w:rsidRPr="00B9316F">
        <w:rPr>
          <w:rFonts w:eastAsia="Times New Roman" w:cs="Times New Roman"/>
          <w:sz w:val="16"/>
          <w:szCs w:val="16"/>
          <w:lang w:eastAsia="sl-SI"/>
        </w:rPr>
        <w:fldChar w:fldCharType="end"/>
      </w:r>
    </w:p>
    <w:p w14:paraId="35C5927B"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195010972"/>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195010973"/>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p.p.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Ali je ponudnik mikro,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58B4DEC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lastRenderedPageBreak/>
        <w:t>2.3</w:t>
      </w:r>
      <w:r w:rsidRPr="002F4DD3">
        <w:rPr>
          <w:rFonts w:eastAsia="Times New Roman" w:cs="Times New Roman"/>
          <w:sz w:val="16"/>
          <w:szCs w:val="16"/>
          <w:lang w:eastAsia="sl-SI"/>
        </w:rPr>
        <w:tab/>
        <w:t>Predmet naročila:</w:t>
      </w:r>
    </w:p>
    <w:p w14:paraId="2DD4018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94BE546" w14:textId="0FD0C219" w:rsidR="002F4DD3" w:rsidRPr="002F4DD3" w:rsidRDefault="002F4DD3" w:rsidP="002F4DD3">
      <w:pPr>
        <w:spacing w:after="0" w:line="240" w:lineRule="auto"/>
        <w:ind w:left="705"/>
        <w:jc w:val="both"/>
        <w:rPr>
          <w:rFonts w:eastAsia="Times New Roman" w:cs="Times New Roman"/>
          <w:sz w:val="16"/>
          <w:szCs w:val="16"/>
          <w:lang w:eastAsia="sl-SI"/>
        </w:rPr>
      </w:pPr>
      <w:bookmarkStart w:id="6" w:name="_GoBack"/>
      <w:r w:rsidRPr="002F4DD3">
        <w:rPr>
          <w:rFonts w:eastAsia="Times New Roman" w:cs="Times New Roman"/>
          <w:sz w:val="16"/>
          <w:szCs w:val="16"/>
          <w:lang w:eastAsia="sl-SI"/>
        </w:rPr>
        <w:t xml:space="preserve">Predmet naročila je izvedba </w:t>
      </w:r>
      <w:r w:rsidR="00386593">
        <w:rPr>
          <w:rFonts w:eastAsia="Times New Roman" w:cs="Times New Roman"/>
          <w:sz w:val="16"/>
          <w:szCs w:val="16"/>
          <w:lang w:eastAsia="sl-SI"/>
        </w:rPr>
        <w:t>v</w:t>
      </w:r>
      <w:r w:rsidR="00386593" w:rsidRPr="00386593">
        <w:rPr>
          <w:rFonts w:eastAsia="Times New Roman" w:cs="Times New Roman"/>
          <w:sz w:val="16"/>
          <w:szCs w:val="16"/>
          <w:lang w:eastAsia="sl-SI"/>
        </w:rPr>
        <w:t>zdrževanje sistema aktivne požarne zaščite za obdobje štirih let</w:t>
      </w:r>
      <w:r w:rsidRPr="002F4DD3">
        <w:rPr>
          <w:rFonts w:eastAsia="Times New Roman" w:cs="Times New Roman"/>
          <w:sz w:val="16"/>
          <w:szCs w:val="16"/>
          <w:lang w:eastAsia="sl-SI"/>
        </w:rPr>
        <w:t>, in sicer:</w:t>
      </w:r>
    </w:p>
    <w:p w14:paraId="2FA7759D" w14:textId="77777777" w:rsidR="002F4DD3" w:rsidRPr="002F4DD3" w:rsidRDefault="002F4DD3" w:rsidP="002F4DD3">
      <w:pPr>
        <w:spacing w:after="0" w:line="240" w:lineRule="auto"/>
        <w:ind w:left="705"/>
        <w:jc w:val="both"/>
        <w:rPr>
          <w:rFonts w:ascii="Verdana" w:eastAsia="Times New Roman" w:hAnsi="Verdana" w:cs="Times New Roman"/>
          <w:sz w:val="16"/>
          <w:szCs w:val="24"/>
          <w:lang w:eastAsia="sl-SI"/>
        </w:rPr>
      </w:pPr>
    </w:p>
    <w:p w14:paraId="0750FC98" w14:textId="28D57E02" w:rsidR="00386593" w:rsidRPr="00386593" w:rsidRDefault="00A66D19" w:rsidP="00386593">
      <w:pPr>
        <w:spacing w:after="0" w:line="240" w:lineRule="auto"/>
        <w:ind w:left="720"/>
        <w:jc w:val="both"/>
        <w:rPr>
          <w:rFonts w:eastAsia="Times New Roman" w:cs="Arial"/>
          <w:sz w:val="16"/>
          <w:szCs w:val="16"/>
          <w:lang w:eastAsia="sl-SI"/>
        </w:rPr>
      </w:pPr>
      <w:r>
        <w:rPr>
          <w:rFonts w:eastAsia="Times New Roman" w:cs="Arial"/>
          <w:sz w:val="16"/>
          <w:szCs w:val="16"/>
          <w:lang w:eastAsia="sl-SI"/>
        </w:rPr>
        <w:t>Sklop 1: Izvedba</w:t>
      </w:r>
      <w:r w:rsidR="00386593" w:rsidRPr="00386593">
        <w:rPr>
          <w:rFonts w:eastAsia="Times New Roman" w:cs="Arial"/>
          <w:sz w:val="16"/>
          <w:szCs w:val="16"/>
          <w:lang w:eastAsia="sl-SI"/>
        </w:rPr>
        <w:t xml:space="preserve"> in vzdrževanje celotnega sistema aktivne požarne zaščite Siemens Cerberus,</w:t>
      </w:r>
    </w:p>
    <w:p w14:paraId="209CD727" w14:textId="7FF21855" w:rsidR="002F4DD3" w:rsidRPr="002F4DD3" w:rsidRDefault="00A66D19" w:rsidP="00386593">
      <w:pPr>
        <w:spacing w:after="0" w:line="240" w:lineRule="auto"/>
        <w:ind w:left="720"/>
        <w:jc w:val="both"/>
        <w:rPr>
          <w:rFonts w:eastAsia="Times New Roman" w:cs="Arial"/>
          <w:sz w:val="16"/>
          <w:szCs w:val="16"/>
          <w:lang w:eastAsia="sl-SI"/>
        </w:rPr>
      </w:pPr>
      <w:r>
        <w:rPr>
          <w:rFonts w:eastAsia="Times New Roman" w:cs="Arial"/>
          <w:sz w:val="16"/>
          <w:szCs w:val="16"/>
          <w:lang w:eastAsia="sl-SI"/>
        </w:rPr>
        <w:t>Sklop 2: Izvedba</w:t>
      </w:r>
      <w:r w:rsidR="00386593" w:rsidRPr="00386593">
        <w:rPr>
          <w:rFonts w:eastAsia="Times New Roman" w:cs="Arial"/>
          <w:sz w:val="16"/>
          <w:szCs w:val="16"/>
          <w:lang w:eastAsia="sl-SI"/>
        </w:rPr>
        <w:t xml:space="preserve"> in vzdrževanje sistema aktivne požarne zaščite Hochiki na MMRP Rogatec</w:t>
      </w:r>
      <w:r w:rsidR="002F4DD3" w:rsidRPr="002F4DD3">
        <w:rPr>
          <w:rFonts w:eastAsia="Times New Roman" w:cs="Arial"/>
          <w:sz w:val="16"/>
          <w:szCs w:val="16"/>
          <w:lang w:eastAsia="sl-SI"/>
        </w:rPr>
        <w:t>.</w:t>
      </w:r>
    </w:p>
    <w:p w14:paraId="3BF6B555" w14:textId="69F0DF83" w:rsidR="002F4DD3" w:rsidRDefault="002F4DD3" w:rsidP="002F4DD3">
      <w:pPr>
        <w:spacing w:after="0" w:line="240" w:lineRule="auto"/>
        <w:ind w:left="705"/>
        <w:jc w:val="both"/>
        <w:rPr>
          <w:rFonts w:eastAsia="Times New Roman" w:cs="Times New Roman"/>
          <w:sz w:val="16"/>
          <w:szCs w:val="16"/>
          <w:lang w:eastAsia="sl-SI"/>
        </w:rPr>
      </w:pPr>
    </w:p>
    <w:p w14:paraId="58AA90AD" w14:textId="61DC9D41" w:rsidR="00386593" w:rsidRDefault="00386593" w:rsidP="00386593">
      <w:pPr>
        <w:spacing w:after="0" w:line="240" w:lineRule="auto"/>
        <w:ind w:left="705"/>
        <w:jc w:val="both"/>
        <w:rPr>
          <w:rFonts w:eastAsia="Times New Roman" w:cs="Times New Roman"/>
          <w:sz w:val="16"/>
          <w:szCs w:val="16"/>
          <w:lang w:eastAsia="sl-SI"/>
        </w:rPr>
      </w:pPr>
      <w:r w:rsidRPr="00386593">
        <w:rPr>
          <w:rFonts w:eastAsia="Times New Roman" w:cs="Times New Roman"/>
          <w:sz w:val="16"/>
          <w:szCs w:val="16"/>
          <w:lang w:eastAsia="sl-SI"/>
        </w:rPr>
        <w:t>Namen naročila je redno vzdrževanje sistema aktivne požarne zaščite in opravljanje storitev izvedbe sistema aktivne požarne zaščite, kot so izredne storitve, nadgradnje in predelave na lokaciji poslovne stavbe v Ljubljani, Vzdrževalnega centra Maribor, MMRP Ceršak, MMRP Rogatec, MMRP Šempeter, RMRP Vodice, KP Ajdovščina, KP Kidričevo, RMRP Podlog, MRP Ljubljana, MRP Celje, MRP Brestanica in MRP Šoštanj za obdobje štirih let.</w:t>
      </w:r>
    </w:p>
    <w:p w14:paraId="6789B38F" w14:textId="77777777" w:rsidR="00386593" w:rsidRPr="00386593" w:rsidRDefault="00386593" w:rsidP="00386593">
      <w:pPr>
        <w:spacing w:after="0" w:line="240" w:lineRule="auto"/>
        <w:ind w:left="705"/>
        <w:jc w:val="both"/>
        <w:rPr>
          <w:rFonts w:eastAsia="Times New Roman" w:cs="Times New Roman"/>
          <w:sz w:val="16"/>
          <w:szCs w:val="16"/>
          <w:lang w:eastAsia="sl-SI"/>
        </w:rPr>
      </w:pPr>
    </w:p>
    <w:p w14:paraId="58BB84DF" w14:textId="78089118" w:rsidR="00386593" w:rsidRDefault="00386593" w:rsidP="00386593">
      <w:pPr>
        <w:spacing w:after="0" w:line="240" w:lineRule="auto"/>
        <w:ind w:left="705"/>
        <w:jc w:val="both"/>
        <w:rPr>
          <w:rFonts w:eastAsia="Times New Roman" w:cs="Times New Roman"/>
          <w:sz w:val="16"/>
          <w:szCs w:val="16"/>
          <w:lang w:eastAsia="sl-SI"/>
        </w:rPr>
      </w:pPr>
      <w:r w:rsidRPr="00386593">
        <w:rPr>
          <w:rFonts w:eastAsia="Times New Roman" w:cs="Times New Roman"/>
          <w:sz w:val="16"/>
          <w:szCs w:val="16"/>
          <w:lang w:eastAsia="sl-SI"/>
        </w:rPr>
        <w:t xml:space="preserve">Cilj naročila je zagotoviti zanesljivo, nemoteno ter neprekinjeno delovanje sistema aktivne požarne zaščite. Takšen sistem je ključnega pomena, saj </w:t>
      </w:r>
      <w:r>
        <w:rPr>
          <w:rFonts w:eastAsia="Times New Roman" w:cs="Times New Roman"/>
          <w:sz w:val="16"/>
          <w:szCs w:val="16"/>
          <w:lang w:eastAsia="sl-SI"/>
        </w:rPr>
        <w:t xml:space="preserve">se </w:t>
      </w:r>
      <w:r w:rsidRPr="00386593">
        <w:rPr>
          <w:rFonts w:eastAsia="Times New Roman" w:cs="Times New Roman"/>
          <w:sz w:val="16"/>
          <w:szCs w:val="16"/>
          <w:lang w:eastAsia="sl-SI"/>
        </w:rPr>
        <w:t xml:space="preserve">z detekcijo požara in aktivne požarne zaščite v pomembnejših prostorih kot npr. strežniški in nadzorni sobi, </w:t>
      </w:r>
      <w:r>
        <w:rPr>
          <w:rFonts w:eastAsia="Times New Roman" w:cs="Times New Roman"/>
          <w:sz w:val="16"/>
          <w:szCs w:val="16"/>
          <w:lang w:eastAsia="sl-SI"/>
        </w:rPr>
        <w:t>prepreči večja materialna škoda.</w:t>
      </w:r>
    </w:p>
    <w:p w14:paraId="7BB33C2D" w14:textId="77777777" w:rsidR="004975DA" w:rsidRDefault="004975DA" w:rsidP="0031049B">
      <w:pPr>
        <w:spacing w:after="0" w:line="240" w:lineRule="auto"/>
        <w:ind w:left="705"/>
        <w:jc w:val="both"/>
        <w:rPr>
          <w:rFonts w:eastAsia="Times New Roman" w:cs="Times New Roman"/>
          <w:sz w:val="16"/>
          <w:szCs w:val="16"/>
          <w:lang w:eastAsia="sl-SI"/>
        </w:rPr>
      </w:pPr>
    </w:p>
    <w:p w14:paraId="280A4911" w14:textId="0A87F04E" w:rsidR="00386593" w:rsidRPr="0031049B" w:rsidRDefault="004975DA" w:rsidP="0031049B">
      <w:pPr>
        <w:ind w:left="705"/>
        <w:jc w:val="both"/>
        <w:rPr>
          <w:rFonts w:eastAsia="Times New Roman" w:cs="Times New Roman"/>
          <w:sz w:val="16"/>
          <w:szCs w:val="16"/>
          <w:lang w:eastAsia="sl-SI"/>
        </w:rPr>
      </w:pPr>
      <w:r w:rsidRPr="0031049B">
        <w:rPr>
          <w:rFonts w:eastAsia="Times New Roman" w:cs="Times New Roman"/>
          <w:sz w:val="16"/>
          <w:szCs w:val="16"/>
          <w:lang w:eastAsia="sl-SI"/>
        </w:rPr>
        <w:t xml:space="preserve">Ponudnik bo izvedel </w:t>
      </w:r>
      <w:r w:rsidR="00690008" w:rsidRPr="0031049B">
        <w:rPr>
          <w:rFonts w:eastAsia="Times New Roman" w:cs="Times New Roman"/>
          <w:sz w:val="16"/>
          <w:szCs w:val="16"/>
          <w:lang w:eastAsia="sl-SI"/>
        </w:rPr>
        <w:t xml:space="preserve">periodična </w:t>
      </w:r>
      <w:r w:rsidRPr="0031049B">
        <w:rPr>
          <w:rFonts w:eastAsia="Times New Roman" w:cs="Times New Roman"/>
          <w:sz w:val="16"/>
          <w:szCs w:val="16"/>
          <w:lang w:eastAsia="sl-SI"/>
        </w:rPr>
        <w:t>vzdrževalna dela le na lokacijah</w:t>
      </w:r>
      <w:r w:rsidR="0031049B" w:rsidRPr="0031049B">
        <w:rPr>
          <w:rFonts w:eastAsia="Times New Roman" w:cs="Times New Roman"/>
          <w:sz w:val="16"/>
          <w:szCs w:val="16"/>
          <w:lang w:eastAsia="sl-SI"/>
        </w:rPr>
        <w:t>,</w:t>
      </w:r>
      <w:r w:rsidRPr="0031049B">
        <w:rPr>
          <w:rFonts w:eastAsia="Times New Roman" w:cs="Times New Roman"/>
          <w:sz w:val="16"/>
          <w:szCs w:val="16"/>
          <w:lang w:eastAsia="sl-SI"/>
        </w:rPr>
        <w:t xml:space="preserve"> za katere bo dobil pisno naročilo s strani naročnika. Naročnik bo posamezno periodično redno vzdrževanje </w:t>
      </w:r>
      <w:r w:rsidR="0031049B">
        <w:rPr>
          <w:rFonts w:eastAsia="Times New Roman" w:cs="Times New Roman"/>
          <w:sz w:val="16"/>
          <w:szCs w:val="16"/>
          <w:lang w:eastAsia="sl-SI"/>
        </w:rPr>
        <w:t>naročeval</w:t>
      </w:r>
      <w:r w:rsidR="0031049B" w:rsidRPr="0031049B">
        <w:rPr>
          <w:rFonts w:eastAsia="Times New Roman" w:cs="Times New Roman"/>
          <w:sz w:val="16"/>
          <w:szCs w:val="16"/>
          <w:lang w:eastAsia="sl-SI"/>
        </w:rPr>
        <w:t xml:space="preserve"> </w:t>
      </w:r>
      <w:r w:rsidR="0031049B">
        <w:rPr>
          <w:rFonts w:eastAsia="Times New Roman" w:cs="Times New Roman"/>
          <w:sz w:val="16"/>
          <w:szCs w:val="16"/>
          <w:lang w:eastAsia="sl-SI"/>
        </w:rPr>
        <w:t xml:space="preserve">na podlagi </w:t>
      </w:r>
      <w:r w:rsidRPr="0031049B">
        <w:rPr>
          <w:rFonts w:eastAsia="Times New Roman" w:cs="Times New Roman"/>
          <w:sz w:val="16"/>
          <w:szCs w:val="16"/>
          <w:lang w:eastAsia="sl-SI"/>
        </w:rPr>
        <w:t>pisn</w:t>
      </w:r>
      <w:r w:rsidR="0031049B">
        <w:rPr>
          <w:rFonts w:eastAsia="Times New Roman" w:cs="Times New Roman"/>
          <w:sz w:val="16"/>
          <w:szCs w:val="16"/>
          <w:lang w:eastAsia="sl-SI"/>
        </w:rPr>
        <w:t>ega</w:t>
      </w:r>
      <w:r w:rsidRPr="0031049B">
        <w:rPr>
          <w:rFonts w:eastAsia="Times New Roman" w:cs="Times New Roman"/>
          <w:sz w:val="16"/>
          <w:szCs w:val="16"/>
          <w:lang w:eastAsia="sl-SI"/>
        </w:rPr>
        <w:t xml:space="preserve"> naročil</w:t>
      </w:r>
      <w:r w:rsidR="0031049B">
        <w:rPr>
          <w:rFonts w:eastAsia="Times New Roman" w:cs="Times New Roman"/>
          <w:sz w:val="16"/>
          <w:szCs w:val="16"/>
          <w:lang w:eastAsia="sl-SI"/>
        </w:rPr>
        <w:t>a</w:t>
      </w:r>
      <w:r w:rsidRPr="0031049B">
        <w:rPr>
          <w:rFonts w:eastAsia="Times New Roman" w:cs="Times New Roman"/>
          <w:sz w:val="16"/>
          <w:szCs w:val="16"/>
          <w:lang w:eastAsia="sl-SI"/>
        </w:rPr>
        <w:t>.</w:t>
      </w:r>
    </w:p>
    <w:bookmarkEnd w:id="6"/>
    <w:p w14:paraId="0895C0CB" w14:textId="2F1CB280" w:rsidR="004975DA" w:rsidRDefault="002F4DD3" w:rsidP="0031049B">
      <w:pPr>
        <w:spacing w:after="0" w:line="240" w:lineRule="auto"/>
        <w:ind w:left="705"/>
        <w:jc w:val="both"/>
        <w:rPr>
          <w:rFonts w:eastAsia="Times New Roman" w:cs="Times New Roman"/>
          <w:sz w:val="16"/>
          <w:szCs w:val="16"/>
          <w:lang w:eastAsia="sl-SI"/>
        </w:rPr>
      </w:pPr>
      <w:r w:rsidRPr="0031049B">
        <w:rPr>
          <w:rFonts w:eastAsia="Times New Roman" w:cs="Times New Roman"/>
          <w:sz w:val="16"/>
          <w:szCs w:val="16"/>
          <w:lang w:eastAsia="sl-SI"/>
        </w:rPr>
        <w:tab/>
      </w:r>
      <w:r w:rsidR="004975DA" w:rsidRPr="0031049B">
        <w:rPr>
          <w:rFonts w:eastAsia="Times New Roman" w:cs="Times New Roman"/>
          <w:sz w:val="16"/>
          <w:szCs w:val="16"/>
          <w:lang w:eastAsia="sl-SI"/>
        </w:rPr>
        <w:t>Lokacije in o</w:t>
      </w:r>
      <w:r w:rsidRPr="0031049B">
        <w:rPr>
          <w:rFonts w:eastAsia="Times New Roman" w:cs="Times New Roman"/>
          <w:sz w:val="16"/>
          <w:szCs w:val="16"/>
          <w:lang w:eastAsia="sl-SI"/>
        </w:rPr>
        <w:t xml:space="preserve">bseg zahtevanih storitev </w:t>
      </w:r>
      <w:r w:rsidR="00B00A15">
        <w:rPr>
          <w:rFonts w:eastAsia="Times New Roman" w:cs="Times New Roman"/>
          <w:sz w:val="16"/>
          <w:szCs w:val="16"/>
          <w:lang w:eastAsia="sl-SI"/>
        </w:rPr>
        <w:t>so</w:t>
      </w:r>
      <w:r w:rsidR="00B00A15" w:rsidRPr="0031049B">
        <w:rPr>
          <w:rFonts w:eastAsia="Times New Roman" w:cs="Times New Roman"/>
          <w:sz w:val="16"/>
          <w:szCs w:val="16"/>
          <w:lang w:eastAsia="sl-SI"/>
        </w:rPr>
        <w:t xml:space="preserve"> </w:t>
      </w:r>
      <w:r w:rsidRPr="0031049B">
        <w:rPr>
          <w:rFonts w:eastAsia="Times New Roman" w:cs="Times New Roman"/>
          <w:sz w:val="16"/>
          <w:szCs w:val="16"/>
          <w:lang w:eastAsia="sl-SI"/>
        </w:rPr>
        <w:t>razvidn</w:t>
      </w:r>
      <w:r w:rsidR="00B00A15">
        <w:rPr>
          <w:rFonts w:eastAsia="Times New Roman" w:cs="Times New Roman"/>
          <w:sz w:val="16"/>
          <w:szCs w:val="16"/>
          <w:lang w:eastAsia="sl-SI"/>
        </w:rPr>
        <w:t>i</w:t>
      </w:r>
      <w:r w:rsidRPr="0031049B">
        <w:rPr>
          <w:rFonts w:eastAsia="Times New Roman" w:cs="Times New Roman"/>
          <w:sz w:val="16"/>
          <w:szCs w:val="16"/>
          <w:lang w:eastAsia="sl-SI"/>
        </w:rPr>
        <w:t xml:space="preserve"> iz priloge Minimalne tehnične zahteve (PRILOGA </w:t>
      </w:r>
      <w:r w:rsidR="00116533" w:rsidRPr="0031049B">
        <w:rPr>
          <w:rFonts w:eastAsia="Times New Roman" w:cs="Times New Roman"/>
          <w:sz w:val="16"/>
          <w:szCs w:val="16"/>
          <w:lang w:eastAsia="sl-SI"/>
        </w:rPr>
        <w:t>12</w:t>
      </w:r>
      <w:r w:rsidRPr="0031049B">
        <w:rPr>
          <w:rFonts w:eastAsia="Times New Roman" w:cs="Times New Roman"/>
          <w:sz w:val="16"/>
          <w:szCs w:val="16"/>
          <w:lang w:eastAsia="sl-SI"/>
        </w:rPr>
        <w:t>).</w:t>
      </w:r>
    </w:p>
    <w:p w14:paraId="382F765F" w14:textId="77777777" w:rsidR="002F4DD3" w:rsidRPr="002F4DD3" w:rsidRDefault="002F4DD3" w:rsidP="00DB7319">
      <w:pPr>
        <w:spacing w:after="0" w:line="240" w:lineRule="auto"/>
        <w:jc w:val="both"/>
        <w:rPr>
          <w:rFonts w:eastAsia="Times New Roman" w:cs="Times New Roman"/>
          <w:sz w:val="16"/>
          <w:szCs w:val="16"/>
          <w:lang w:eastAsia="sl-SI"/>
        </w:rPr>
      </w:pPr>
    </w:p>
    <w:p w14:paraId="0FDCF01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Rok plačila je 30 dni od prejema računa.</w:t>
      </w:r>
    </w:p>
    <w:p w14:paraId="29F319B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E2F45C5"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Ponudba mora biti veljavna vsaj še 90 dni od dneva, ki je določen za predložitev ponudb.</w:t>
      </w:r>
    </w:p>
    <w:p w14:paraId="269475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059A61E" w14:textId="13822668"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Naročnik si pridružuje pravico, da sklopov ne odda v celoti ali jih sploh ne odda.</w:t>
      </w:r>
    </w:p>
    <w:p w14:paraId="3A46CE60"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9680DEB" w14:textId="48C92501"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2.4</w:t>
      </w:r>
      <w:r w:rsidRPr="002F4DD3">
        <w:rPr>
          <w:rFonts w:eastAsia="Times New Roman" w:cs="Times New Roman"/>
          <w:sz w:val="16"/>
          <w:szCs w:val="16"/>
          <w:lang w:eastAsia="sl-SI"/>
        </w:rPr>
        <w:tab/>
        <w:t xml:space="preserve">Ponudnik lahko odda ponudbo za </w:t>
      </w:r>
      <w:r w:rsidR="00386593">
        <w:rPr>
          <w:rFonts w:eastAsia="Times New Roman" w:cs="Times New Roman"/>
          <w:sz w:val="16"/>
          <w:szCs w:val="16"/>
          <w:lang w:eastAsia="sl-SI"/>
        </w:rPr>
        <w:t>oba sklopa</w:t>
      </w:r>
      <w:r w:rsidRPr="002F4DD3">
        <w:rPr>
          <w:rFonts w:eastAsia="Times New Roman" w:cs="Times New Roman"/>
          <w:sz w:val="16"/>
          <w:szCs w:val="16"/>
          <w:lang w:eastAsia="sl-SI"/>
        </w:rPr>
        <w:t xml:space="preserve"> skupaj oziroma za vsak sklop posebej.</w:t>
      </w:r>
    </w:p>
    <w:p w14:paraId="37EAD06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77777777" w:rsidR="002F4DD3" w:rsidRPr="002F4DD3" w:rsidRDefault="002F4DD3" w:rsidP="002F4DD3">
      <w:pPr>
        <w:spacing w:after="0" w:line="240" w:lineRule="auto"/>
        <w:rPr>
          <w:rFonts w:eastAsia="Times New Roman" w:cs="Times New Roman"/>
          <w:sz w:val="16"/>
          <w:szCs w:val="16"/>
          <w:lang w:eastAsia="sl-SI"/>
        </w:rPr>
      </w:pPr>
      <w:bookmarkStart w:id="7" w:name="_Toc262039892"/>
      <w:bookmarkStart w:id="8" w:name="_Toc156789103"/>
      <w:bookmarkStart w:id="9" w:name="_Toc262039009"/>
      <w:bookmarkStart w:id="10" w:name="_Toc262039897"/>
      <w:bookmarkEnd w:id="7"/>
      <w:r w:rsidRPr="002F4DD3">
        <w:rPr>
          <w:rFonts w:eastAsia="Times New Roman" w:cs="Times New Roman"/>
          <w:sz w:val="16"/>
          <w:szCs w:val="16"/>
          <w:lang w:eastAsia="sl-SI"/>
        </w:rPr>
        <w:t>2.5</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1" w:name="_Toc262039894"/>
      <w:bookmarkEnd w:id="11"/>
    </w:p>
    <w:p w14:paraId="1FFD5F7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2" w:name="_Toc318977303"/>
      <w:bookmarkEnd w:id="8"/>
      <w:bookmarkEnd w:id="9"/>
      <w:bookmarkEnd w:id="10"/>
      <w:r w:rsidRPr="002F4DD3">
        <w:rPr>
          <w:rFonts w:eastAsia="Times New Roman" w:cs="Times New Roman"/>
          <w:sz w:val="16"/>
          <w:szCs w:val="16"/>
          <w:lang w:eastAsia="sl-SI"/>
        </w:rPr>
        <w:t>2.6</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2.7</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1761247B"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EA5457">
        <w:rPr>
          <w:rFonts w:eastAsia="Times New Roman" w:cs="Times New Roman"/>
          <w:sz w:val="16"/>
          <w:szCs w:val="16"/>
          <w:lang w:eastAsia="sl-SI"/>
        </w:rPr>
        <w:t>30. 5. 2025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6B87797D"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EA5457">
        <w:rPr>
          <w:rFonts w:eastAsia="Times New Roman" w:cs="Times New Roman"/>
          <w:sz w:val="16"/>
          <w:szCs w:val="16"/>
          <w:lang w:eastAsia="sl-SI"/>
        </w:rPr>
        <w:t>30. 5. 2025</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pdf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453F0DF3" w:rsidR="002F4DD3" w:rsidRPr="002F4DD3" w:rsidRDefault="00031CF7"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lastRenderedPageBreak/>
        <w:t>2.8</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EA5457">
        <w:rPr>
          <w:rFonts w:eastAsia="Times New Roman" w:cs="Times New Roman"/>
          <w:sz w:val="16"/>
          <w:szCs w:val="16"/>
          <w:lang w:eastAsia="sl-SI"/>
        </w:rPr>
        <w:t>26. 5. 2025</w:t>
      </w:r>
      <w:r w:rsidR="002F4DD3" w:rsidRPr="002F4DD3">
        <w:rPr>
          <w:rFonts w:eastAsia="Times New Roman" w:cs="Times New Roman"/>
          <w:sz w:val="16"/>
          <w:szCs w:val="16"/>
          <w:lang w:eastAsia="sl-SI"/>
        </w:rPr>
        <w:t xml:space="preserve">  do 9. ure. Naročnik bo v najkrajšem času, najkasneje pa do dne </w:t>
      </w:r>
      <w:r w:rsidR="00EA5457">
        <w:rPr>
          <w:rFonts w:eastAsia="Times New Roman" w:cs="Times New Roman"/>
          <w:sz w:val="16"/>
          <w:szCs w:val="16"/>
          <w:lang w:eastAsia="sl-SI"/>
        </w:rPr>
        <w:t>28. 5. 2025</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5B97BDC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2"/>
    <w:p w14:paraId="5C77A4BD"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74F7D733"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3" w:name="_Toc477356331"/>
      <w:bookmarkStart w:id="14" w:name="_Toc195010974"/>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3"/>
      <w:bookmarkEnd w:id="14"/>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Ponudnik bo vrednotil vsak sklop posebej.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7AF8A8D2"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 xml:space="preserve">I. </w:t>
      </w:r>
      <w:r w:rsidR="00386593" w:rsidRPr="00386593">
        <w:rPr>
          <w:rFonts w:eastAsia="Times New Roman" w:cs="Times New Roman"/>
          <w:i/>
          <w:sz w:val="16"/>
          <w:szCs w:val="16"/>
          <w:u w:val="single"/>
          <w:lang w:eastAsia="sl-SI"/>
        </w:rPr>
        <w:t>Vrednost rednega vzdrževanja</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4D5C174C"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vrednosti rednega vzdrževanja vseh lokacij za obdobje štirih let </w:t>
      </w:r>
      <w:r w:rsidRPr="002F4DD3">
        <w:rPr>
          <w:rFonts w:eastAsia="Times New Roman" w:cs="Times New Roman"/>
          <w:sz w:val="16"/>
          <w:szCs w:val="16"/>
          <w:lang w:eastAsia="sl-SI"/>
        </w:rPr>
        <w:t>se izračuna količnik med najnižjo ponudbeno ceno dopustne ponudbe in obravnavano ponudbeno ceno, ki se pomnoži s ponderjem.</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7FE828A1"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tem merilu (Ta) je </w:t>
      </w:r>
      <w:r w:rsidR="00D73BBC">
        <w:rPr>
          <w:rFonts w:eastAsia="Times New Roman" w:cs="Times New Roman"/>
          <w:b/>
          <w:sz w:val="16"/>
          <w:szCs w:val="16"/>
          <w:highlight w:val="lightGray"/>
          <w:lang w:eastAsia="sl-SI"/>
        </w:rPr>
        <w:t>85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307175B4" w:rsidR="002F4DD3" w:rsidRPr="002F4DD3" w:rsidRDefault="002F4DD3" w:rsidP="00F514BD">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Pr>
                <w:rFonts w:eastAsia="Times New Roman" w:cs="Times New Roman"/>
                <w:sz w:val="16"/>
                <w:szCs w:val="16"/>
                <w:lang w:eastAsia="sl-SI"/>
              </w:rPr>
              <w:t>vrednost rednega vzdrževanja</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Ta = (Cmin / C) x ponder</w:t>
            </w:r>
          </w:p>
        </w:tc>
        <w:tc>
          <w:tcPr>
            <w:tcW w:w="2626" w:type="dxa"/>
            <w:vMerge w:val="restart"/>
            <w:tcBorders>
              <w:left w:val="single" w:sz="4" w:space="0" w:color="auto"/>
              <w:right w:val="single" w:sz="4" w:space="0" w:color="auto"/>
            </w:tcBorders>
            <w:vAlign w:val="center"/>
          </w:tcPr>
          <w:p w14:paraId="5893F85F" w14:textId="1E39EC39" w:rsidR="002F4DD3" w:rsidRPr="002F4DD3" w:rsidRDefault="00D73BBC"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85</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t>Cmin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233F5E81" w14:textId="64A13483" w:rsidR="003630B1" w:rsidRDefault="003630B1">
      <w:pPr>
        <w:spacing w:after="0" w:line="240" w:lineRule="auto"/>
        <w:ind w:left="708"/>
        <w:jc w:val="both"/>
        <w:rPr>
          <w:rFonts w:eastAsia="Times New Roman" w:cs="Times New Roman"/>
          <w:b/>
          <w:bCs/>
          <w:sz w:val="16"/>
          <w:szCs w:val="16"/>
          <w:u w:val="single"/>
          <w:lang w:eastAsia="sl-SI"/>
        </w:rPr>
      </w:pPr>
    </w:p>
    <w:p w14:paraId="17686D25" w14:textId="77777777" w:rsidR="0068537B" w:rsidRDefault="0068537B">
      <w:pPr>
        <w:spacing w:after="0" w:line="240" w:lineRule="auto"/>
        <w:ind w:left="708"/>
        <w:jc w:val="both"/>
        <w:rPr>
          <w:rFonts w:eastAsia="Times New Roman" w:cs="Times New Roman"/>
          <w:b/>
          <w:bCs/>
          <w:sz w:val="16"/>
          <w:szCs w:val="16"/>
          <w:u w:val="single"/>
          <w:lang w:eastAsia="sl-SI"/>
        </w:rPr>
      </w:pPr>
    </w:p>
    <w:p w14:paraId="0F349C0E" w14:textId="58BB47E5" w:rsidR="00386593" w:rsidRPr="002F4DD3" w:rsidRDefault="00386593" w:rsidP="003865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2F4DD3">
        <w:rPr>
          <w:rFonts w:eastAsia="Times New Roman" w:cs="Times New Roman"/>
          <w:i/>
          <w:sz w:val="16"/>
          <w:szCs w:val="16"/>
          <w:u w:val="single"/>
          <w:lang w:eastAsia="sl-SI"/>
        </w:rPr>
        <w:t>I</w:t>
      </w:r>
      <w:r>
        <w:rPr>
          <w:rFonts w:eastAsia="Times New Roman" w:cs="Times New Roman"/>
          <w:i/>
          <w:sz w:val="16"/>
          <w:szCs w:val="16"/>
          <w:u w:val="single"/>
          <w:lang w:eastAsia="sl-SI"/>
        </w:rPr>
        <w:t>I</w:t>
      </w:r>
      <w:r w:rsidRPr="002F4DD3">
        <w:rPr>
          <w:rFonts w:eastAsia="Times New Roman" w:cs="Times New Roman"/>
          <w:i/>
          <w:sz w:val="16"/>
          <w:szCs w:val="16"/>
          <w:u w:val="single"/>
          <w:lang w:eastAsia="sl-SI"/>
        </w:rPr>
        <w:t xml:space="preserve">. </w:t>
      </w:r>
      <w:r>
        <w:rPr>
          <w:rFonts w:eastAsia="Times New Roman" w:cs="Times New Roman"/>
          <w:i/>
          <w:sz w:val="16"/>
          <w:szCs w:val="16"/>
          <w:u w:val="single"/>
          <w:lang w:eastAsia="sl-SI"/>
        </w:rPr>
        <w:t>Skupna vrednost intervencijskih in izrednih storitev</w:t>
      </w:r>
    </w:p>
    <w:p w14:paraId="70536ED2" w14:textId="77777777" w:rsidR="00386593" w:rsidRPr="002F4DD3" w:rsidRDefault="00386593" w:rsidP="00386593">
      <w:pPr>
        <w:spacing w:after="0" w:line="240" w:lineRule="auto"/>
        <w:ind w:left="708"/>
        <w:jc w:val="both"/>
        <w:rPr>
          <w:rFonts w:eastAsia="Times New Roman" w:cs="Times New Roman"/>
          <w:sz w:val="16"/>
          <w:szCs w:val="16"/>
          <w:lang w:eastAsia="sl-SI"/>
        </w:rPr>
      </w:pPr>
    </w:p>
    <w:p w14:paraId="4BCF4ECC" w14:textId="2E0BE343" w:rsidR="00386593" w:rsidRPr="002F4DD3" w:rsidRDefault="00386593" w:rsidP="0038659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skupne vrednosti intervencijskih in izrednih storitev </w:t>
      </w:r>
      <w:r w:rsidRPr="002F4DD3">
        <w:rPr>
          <w:rFonts w:eastAsia="Times New Roman" w:cs="Times New Roman"/>
          <w:sz w:val="16"/>
          <w:szCs w:val="16"/>
          <w:lang w:eastAsia="sl-SI"/>
        </w:rPr>
        <w:t>se izračuna količnik med najnižjo ponudbeno ceno dopustne ponudbe in obravnavano ponudbeno ceno, ki se pomnoži s ponderjem.</w:t>
      </w:r>
    </w:p>
    <w:p w14:paraId="6B0EC026" w14:textId="77777777" w:rsidR="00386593" w:rsidRPr="002F4DD3" w:rsidRDefault="00386593" w:rsidP="00386593">
      <w:pPr>
        <w:spacing w:after="0" w:line="240" w:lineRule="auto"/>
        <w:ind w:firstLine="708"/>
        <w:jc w:val="both"/>
        <w:rPr>
          <w:rFonts w:eastAsia="Times New Roman" w:cs="Times New Roman"/>
          <w:sz w:val="16"/>
          <w:szCs w:val="16"/>
          <w:lang w:eastAsia="sl-SI"/>
        </w:rPr>
      </w:pPr>
    </w:p>
    <w:p w14:paraId="2FEE5C0E" w14:textId="0BBD4626" w:rsidR="00386593" w:rsidRPr="002F4DD3" w:rsidRDefault="00386593" w:rsidP="0038659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Največje možno število prejetih točk pri tem merilu (</w:t>
      </w:r>
      <w:r w:rsidR="00B00A15" w:rsidRPr="002F4DD3">
        <w:rPr>
          <w:rFonts w:eastAsia="Times New Roman" w:cs="Times New Roman"/>
          <w:sz w:val="16"/>
          <w:szCs w:val="16"/>
          <w:lang w:eastAsia="sl-SI"/>
        </w:rPr>
        <w:t>T</w:t>
      </w:r>
      <w:r w:rsidR="00B00A15">
        <w:rPr>
          <w:rFonts w:eastAsia="Times New Roman" w:cs="Times New Roman"/>
          <w:sz w:val="16"/>
          <w:szCs w:val="16"/>
          <w:lang w:eastAsia="sl-SI"/>
        </w:rPr>
        <w:t>b</w:t>
      </w:r>
      <w:r w:rsidRPr="002F4DD3">
        <w:rPr>
          <w:rFonts w:eastAsia="Times New Roman" w:cs="Times New Roman"/>
          <w:sz w:val="16"/>
          <w:szCs w:val="16"/>
          <w:lang w:eastAsia="sl-SI"/>
        </w:rPr>
        <w:t xml:space="preserve">) je </w:t>
      </w:r>
      <w:r>
        <w:rPr>
          <w:rFonts w:eastAsia="Times New Roman" w:cs="Times New Roman"/>
          <w:b/>
          <w:sz w:val="16"/>
          <w:szCs w:val="16"/>
          <w:highlight w:val="lightGray"/>
          <w:lang w:eastAsia="sl-SI"/>
        </w:rPr>
        <w:t>15</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664E4E70" w14:textId="77777777" w:rsidR="00386593" w:rsidRPr="002F4DD3" w:rsidRDefault="00386593" w:rsidP="00386593">
      <w:pPr>
        <w:spacing w:after="0" w:line="240" w:lineRule="auto"/>
        <w:ind w:left="720"/>
        <w:jc w:val="both"/>
        <w:rPr>
          <w:rFonts w:eastAsia="Times New Roman" w:cs="Times New Roman"/>
          <w:sz w:val="16"/>
          <w:szCs w:val="16"/>
          <w:lang w:eastAsia="sl-SI"/>
        </w:rPr>
      </w:pPr>
    </w:p>
    <w:p w14:paraId="65241838" w14:textId="77777777" w:rsidR="00386593" w:rsidRPr="002F4DD3" w:rsidRDefault="00386593" w:rsidP="0038659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386593" w:rsidRPr="002F4DD3" w14:paraId="08681403" w14:textId="77777777" w:rsidTr="00386593">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34C20E03" w14:textId="77777777"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13A051A0" w14:textId="77777777" w:rsidR="00386593" w:rsidRPr="002F4DD3" w:rsidRDefault="00386593" w:rsidP="0038659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386593" w:rsidRPr="002F4DD3" w14:paraId="57B07EC3" w14:textId="77777777" w:rsidTr="00386593">
        <w:tc>
          <w:tcPr>
            <w:tcW w:w="5724" w:type="dxa"/>
            <w:tcBorders>
              <w:top w:val="single" w:sz="4" w:space="0" w:color="auto"/>
              <w:left w:val="single" w:sz="4" w:space="0" w:color="auto"/>
              <w:right w:val="single" w:sz="4" w:space="0" w:color="auto"/>
            </w:tcBorders>
          </w:tcPr>
          <w:p w14:paraId="1BD46300" w14:textId="7738C56A"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sidRPr="00F514BD">
              <w:rPr>
                <w:rFonts w:eastAsia="Times New Roman" w:cs="Times New Roman"/>
                <w:sz w:val="16"/>
                <w:szCs w:val="16"/>
                <w:lang w:eastAsia="sl-SI"/>
              </w:rPr>
              <w:t>vrednost intervencijskih in izrednih storitev</w:t>
            </w:r>
          </w:p>
        </w:tc>
        <w:tc>
          <w:tcPr>
            <w:tcW w:w="2626" w:type="dxa"/>
            <w:tcBorders>
              <w:top w:val="single" w:sz="4" w:space="0" w:color="auto"/>
              <w:left w:val="single" w:sz="4" w:space="0" w:color="auto"/>
              <w:right w:val="single" w:sz="4" w:space="0" w:color="auto"/>
            </w:tcBorders>
          </w:tcPr>
          <w:p w14:paraId="3DE6BB69" w14:textId="77777777" w:rsidR="00386593" w:rsidRPr="002F4DD3" w:rsidRDefault="00386593" w:rsidP="00386593">
            <w:pPr>
              <w:spacing w:before="40" w:after="40" w:line="240" w:lineRule="auto"/>
              <w:rPr>
                <w:rFonts w:eastAsia="Times New Roman" w:cs="Times New Roman"/>
                <w:sz w:val="16"/>
                <w:szCs w:val="16"/>
                <w:lang w:eastAsia="sl-SI"/>
              </w:rPr>
            </w:pPr>
          </w:p>
        </w:tc>
      </w:tr>
      <w:tr w:rsidR="00386593" w:rsidRPr="002F4DD3" w14:paraId="4E7AB3B1" w14:textId="77777777" w:rsidTr="00386593">
        <w:tc>
          <w:tcPr>
            <w:tcW w:w="5724" w:type="dxa"/>
            <w:tcBorders>
              <w:left w:val="single" w:sz="4" w:space="0" w:color="auto"/>
              <w:right w:val="single" w:sz="4" w:space="0" w:color="auto"/>
            </w:tcBorders>
          </w:tcPr>
          <w:p w14:paraId="28FBF3F4" w14:textId="7B800D00"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w:t>
            </w:r>
            <w:r>
              <w:rPr>
                <w:rFonts w:eastAsia="Times New Roman" w:cs="Times New Roman"/>
                <w:sz w:val="16"/>
                <w:szCs w:val="16"/>
                <w:lang w:eastAsia="sl-SI"/>
              </w:rPr>
              <w:t>b</w:t>
            </w:r>
            <w:r w:rsidRPr="002F4DD3">
              <w:rPr>
                <w:rFonts w:eastAsia="Times New Roman" w:cs="Times New Roman"/>
                <w:sz w:val="16"/>
                <w:szCs w:val="16"/>
                <w:lang w:eastAsia="sl-SI"/>
              </w:rPr>
              <w:t xml:space="preserve"> = (Cmin / C) x ponder</w:t>
            </w:r>
          </w:p>
        </w:tc>
        <w:tc>
          <w:tcPr>
            <w:tcW w:w="2626" w:type="dxa"/>
            <w:vMerge w:val="restart"/>
            <w:tcBorders>
              <w:left w:val="single" w:sz="4" w:space="0" w:color="auto"/>
              <w:right w:val="single" w:sz="4" w:space="0" w:color="auto"/>
            </w:tcBorders>
            <w:vAlign w:val="center"/>
          </w:tcPr>
          <w:p w14:paraId="64CAADCE" w14:textId="772BE665" w:rsidR="00386593" w:rsidRPr="002F4DD3" w:rsidRDefault="00386593" w:rsidP="0038659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15</w:t>
            </w:r>
          </w:p>
        </w:tc>
      </w:tr>
      <w:tr w:rsidR="00386593" w:rsidRPr="002F4DD3" w14:paraId="274E7809" w14:textId="77777777" w:rsidTr="00386593">
        <w:tc>
          <w:tcPr>
            <w:tcW w:w="5724" w:type="dxa"/>
            <w:tcBorders>
              <w:left w:val="single" w:sz="4" w:space="0" w:color="auto"/>
              <w:right w:val="single" w:sz="4" w:space="0" w:color="auto"/>
            </w:tcBorders>
          </w:tcPr>
          <w:p w14:paraId="544C70CE" w14:textId="77777777" w:rsidR="00386593" w:rsidRPr="002F4DD3" w:rsidRDefault="00386593" w:rsidP="0038659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13907112" w14:textId="77777777" w:rsidR="00386593" w:rsidRPr="002F4DD3" w:rsidRDefault="00386593" w:rsidP="00386593">
            <w:pPr>
              <w:spacing w:before="40" w:after="40" w:line="240" w:lineRule="auto"/>
              <w:jc w:val="center"/>
              <w:rPr>
                <w:rFonts w:eastAsia="Times New Roman" w:cs="Times New Roman"/>
                <w:sz w:val="16"/>
                <w:szCs w:val="16"/>
                <w:lang w:eastAsia="sl-SI"/>
              </w:rPr>
            </w:pPr>
          </w:p>
        </w:tc>
      </w:tr>
      <w:tr w:rsidR="00386593" w:rsidRPr="002F4DD3" w14:paraId="3DD59844" w14:textId="77777777" w:rsidTr="00386593">
        <w:trPr>
          <w:trHeight w:val="165"/>
        </w:trPr>
        <w:tc>
          <w:tcPr>
            <w:tcW w:w="5724" w:type="dxa"/>
            <w:tcBorders>
              <w:left w:val="single" w:sz="4" w:space="0" w:color="auto"/>
              <w:bottom w:val="single" w:sz="4" w:space="0" w:color="auto"/>
              <w:right w:val="single" w:sz="4" w:space="0" w:color="auto"/>
            </w:tcBorders>
          </w:tcPr>
          <w:p w14:paraId="085FC977" w14:textId="77777777" w:rsidR="00386593" w:rsidRPr="002F4DD3" w:rsidRDefault="00386593" w:rsidP="0038659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t>Cmin – najnižja ponudbena cena (najnižja skupna vrednost)</w:t>
            </w:r>
          </w:p>
        </w:tc>
        <w:tc>
          <w:tcPr>
            <w:tcW w:w="2626" w:type="dxa"/>
            <w:tcBorders>
              <w:left w:val="single" w:sz="4" w:space="0" w:color="auto"/>
              <w:bottom w:val="single" w:sz="4" w:space="0" w:color="auto"/>
              <w:right w:val="single" w:sz="4" w:space="0" w:color="auto"/>
            </w:tcBorders>
          </w:tcPr>
          <w:p w14:paraId="5DC085B0" w14:textId="77777777" w:rsidR="00386593" w:rsidRPr="002F4DD3" w:rsidRDefault="00386593" w:rsidP="00386593">
            <w:pPr>
              <w:spacing w:before="40" w:after="40" w:line="240" w:lineRule="auto"/>
              <w:jc w:val="center"/>
              <w:rPr>
                <w:rFonts w:eastAsia="Times New Roman" w:cs="Times New Roman"/>
                <w:sz w:val="16"/>
                <w:szCs w:val="16"/>
                <w:lang w:eastAsia="sl-SI"/>
              </w:rPr>
            </w:pPr>
          </w:p>
        </w:tc>
      </w:tr>
    </w:tbl>
    <w:p w14:paraId="463F2EB0" w14:textId="77777777" w:rsidR="00386593" w:rsidRDefault="00386593" w:rsidP="00386593">
      <w:pPr>
        <w:spacing w:after="0" w:line="240" w:lineRule="auto"/>
        <w:ind w:left="708"/>
        <w:jc w:val="both"/>
        <w:rPr>
          <w:rFonts w:eastAsia="Times New Roman" w:cs="Times New Roman"/>
          <w:b/>
          <w:bCs/>
          <w:sz w:val="16"/>
          <w:szCs w:val="16"/>
          <w:u w:val="single"/>
          <w:lang w:eastAsia="sl-SI"/>
        </w:rPr>
      </w:pPr>
    </w:p>
    <w:p w14:paraId="423B4D43" w14:textId="7A5FE2A4" w:rsidR="00010D84" w:rsidRPr="00010D84" w:rsidRDefault="00010D84" w:rsidP="00010D84">
      <w:pPr>
        <w:spacing w:after="0" w:line="240" w:lineRule="auto"/>
        <w:ind w:firstLine="708"/>
        <w:jc w:val="both"/>
        <w:rPr>
          <w:rFonts w:eastAsia="Times New Roman" w:cs="Times New Roman"/>
          <w:sz w:val="16"/>
          <w:szCs w:val="24"/>
          <w:lang w:eastAsia="sl-SI"/>
        </w:rPr>
      </w:pPr>
      <w:r w:rsidRPr="00010D84">
        <w:rPr>
          <w:rFonts w:eastAsia="Times New Roman" w:cs="Times New Roman"/>
          <w:sz w:val="16"/>
          <w:szCs w:val="24"/>
          <w:lang w:eastAsia="sl-SI"/>
        </w:rPr>
        <w:t>Skupno</w:t>
      </w:r>
      <w:r w:rsidR="00386593">
        <w:rPr>
          <w:rFonts w:eastAsia="Times New Roman" w:cs="Times New Roman"/>
          <w:sz w:val="16"/>
          <w:szCs w:val="24"/>
          <w:lang w:eastAsia="sl-SI"/>
        </w:rPr>
        <w:t xml:space="preserve"> število točk: T = Ta + Tb </w:t>
      </w:r>
      <w:r w:rsidRPr="00010D84">
        <w:rPr>
          <w:rFonts w:eastAsia="Times New Roman" w:cs="Times New Roman"/>
          <w:sz w:val="16"/>
          <w:szCs w:val="24"/>
          <w:lang w:eastAsia="sl-SI"/>
        </w:rPr>
        <w:t>(T je število zbranih točk)</w:t>
      </w:r>
    </w:p>
    <w:p w14:paraId="780FDFF3" w14:textId="77777777" w:rsidR="00010D84" w:rsidRPr="00010D84" w:rsidRDefault="00010D84" w:rsidP="00010D84">
      <w:pPr>
        <w:spacing w:after="0" w:line="240" w:lineRule="auto"/>
        <w:ind w:firstLine="708"/>
        <w:jc w:val="both"/>
        <w:rPr>
          <w:rFonts w:eastAsia="Times New Roman" w:cs="Times New Roman"/>
          <w:sz w:val="16"/>
          <w:szCs w:val="24"/>
          <w:lang w:eastAsia="sl-SI"/>
        </w:rPr>
      </w:pPr>
    </w:p>
    <w:p w14:paraId="4BA74F95" w14:textId="2A37F01D" w:rsidR="002F4DD3" w:rsidRDefault="00010D84" w:rsidP="002F4DD3">
      <w:pPr>
        <w:spacing w:after="0" w:line="240" w:lineRule="auto"/>
        <w:ind w:left="720"/>
        <w:jc w:val="both"/>
        <w:rPr>
          <w:rFonts w:eastAsia="Times New Roman" w:cs="Times New Roman"/>
          <w:b/>
          <w:sz w:val="16"/>
          <w:szCs w:val="16"/>
          <w:lang w:eastAsia="sl-SI"/>
        </w:rPr>
      </w:pPr>
      <w:r w:rsidRPr="00010D84">
        <w:rPr>
          <w:rFonts w:eastAsia="Times New Roman" w:cs="Times New Roman"/>
          <w:sz w:val="16"/>
          <w:szCs w:val="24"/>
          <w:lang w:eastAsia="sl-SI"/>
        </w:rPr>
        <w:t>Največje možno število zbranih točk je 100 točk.</w:t>
      </w:r>
    </w:p>
    <w:p w14:paraId="6CA4D80D" w14:textId="7C4C6E04" w:rsidR="002F4DD3" w:rsidRDefault="002F4DD3" w:rsidP="002F4DD3">
      <w:pPr>
        <w:spacing w:after="0" w:line="240" w:lineRule="auto"/>
        <w:ind w:left="720"/>
        <w:jc w:val="both"/>
        <w:rPr>
          <w:rFonts w:eastAsia="Times New Roman" w:cs="Times New Roman"/>
          <w:b/>
          <w:sz w:val="16"/>
          <w:szCs w:val="16"/>
          <w:lang w:eastAsia="sl-SI"/>
        </w:rPr>
      </w:pPr>
    </w:p>
    <w:p w14:paraId="1B257B0D" w14:textId="77777777" w:rsidR="0068537B" w:rsidRPr="002F4DD3" w:rsidRDefault="0068537B" w:rsidP="002F4DD3">
      <w:pPr>
        <w:spacing w:after="0" w:line="240" w:lineRule="auto"/>
        <w:ind w:left="720"/>
        <w:jc w:val="both"/>
        <w:rPr>
          <w:rFonts w:eastAsia="Times New Roman" w:cs="Times New Roman"/>
          <w:b/>
          <w:sz w:val="16"/>
          <w:szCs w:val="16"/>
          <w:lang w:eastAsia="sl-SI"/>
        </w:rPr>
      </w:pPr>
    </w:p>
    <w:p w14:paraId="426AA4F8"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5" w:name="_Toc318977304"/>
      <w:bookmarkStart w:id="16" w:name="_Toc195010975"/>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5"/>
      <w:bookmarkEnd w:id="16"/>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četrtega odstavka 75. člena ZJN-3 in</w:t>
      </w:r>
    </w:p>
    <w:p w14:paraId="19735635"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77777777" w:rsidR="00074521" w:rsidRPr="002F4DD3"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2F38C4">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17F981F1"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386593">
        <w:rPr>
          <w:rFonts w:eastAsia="Times New Roman" w:cs="Times New Roman"/>
          <w:sz w:val="16"/>
          <w:szCs w:val="16"/>
          <w:lang w:eastAsia="sl-SI"/>
        </w:rPr>
        <w:t xml:space="preserve">50.000,00 EUR za sklop 1 </w:t>
      </w:r>
      <w:r w:rsidRPr="002F4DD3">
        <w:rPr>
          <w:rFonts w:eastAsia="Times New Roman" w:cs="Times New Roman"/>
          <w:sz w:val="16"/>
          <w:szCs w:val="16"/>
          <w:lang w:eastAsia="sl-SI"/>
        </w:rPr>
        <w:t xml:space="preserve">in večji od </w:t>
      </w:r>
      <w:r w:rsidR="00386593">
        <w:rPr>
          <w:rFonts w:eastAsia="Times New Roman" w:cs="Times New Roman"/>
          <w:sz w:val="16"/>
          <w:szCs w:val="16"/>
          <w:lang w:eastAsia="sl-SI"/>
        </w:rPr>
        <w:t>10.000,00 EUR za sklop 2</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202AA805"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72AEB8F" w14:textId="62C6B06E" w:rsidR="002F4DD3" w:rsidRPr="00EE00F7" w:rsidRDefault="00EE00F7" w:rsidP="00DB15AC">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002F4DD3" w:rsidRPr="002F4DD3">
        <w:rPr>
          <w:rFonts w:eastAsia="Times New Roman" w:cs="Arial"/>
          <w:sz w:val="16"/>
          <w:szCs w:val="16"/>
          <w:lang w:eastAsia="sl-SI"/>
        </w:rPr>
        <w:t xml:space="preserve"> mora </w:t>
      </w:r>
      <w:r w:rsidR="00DB15AC">
        <w:rPr>
          <w:rFonts w:eastAsia="Times New Roman" w:cs="Arial"/>
          <w:sz w:val="16"/>
          <w:szCs w:val="16"/>
          <w:lang w:eastAsia="sl-SI"/>
        </w:rPr>
        <w:t>imeti veljavno pooblastilo za preizkušanje vgrajenih sistemov aktivne požarne zaščite skladno s 6. členom</w:t>
      </w:r>
      <w:r w:rsidR="00DB15AC" w:rsidRPr="00EE00F7">
        <w:rPr>
          <w:rFonts w:eastAsia="Times New Roman" w:cs="Arial"/>
          <w:sz w:val="16"/>
          <w:szCs w:val="16"/>
          <w:lang w:eastAsia="sl-SI"/>
        </w:rPr>
        <w:t xml:space="preserve"> </w:t>
      </w:r>
      <w:r w:rsidR="00DB15AC" w:rsidRPr="00DB15AC">
        <w:rPr>
          <w:rFonts w:eastAsia="Times New Roman" w:cs="Arial"/>
          <w:sz w:val="16"/>
          <w:szCs w:val="16"/>
          <w:lang w:eastAsia="sl-SI"/>
        </w:rPr>
        <w:t>Pravilnik</w:t>
      </w:r>
      <w:r w:rsidR="00DB15AC">
        <w:rPr>
          <w:rFonts w:eastAsia="Times New Roman" w:cs="Arial"/>
          <w:sz w:val="16"/>
          <w:szCs w:val="16"/>
          <w:lang w:eastAsia="sl-SI"/>
        </w:rPr>
        <w:t>a</w:t>
      </w:r>
      <w:r w:rsidR="00DB15AC" w:rsidRPr="00DB15AC">
        <w:rPr>
          <w:rFonts w:eastAsia="Times New Roman" w:cs="Arial"/>
          <w:sz w:val="16"/>
          <w:szCs w:val="16"/>
          <w:lang w:eastAsia="sl-SI"/>
        </w:rPr>
        <w:t xml:space="preserve"> o nadzoru vgrajenih sistemov aktivne požarne zaščite (Uradni list RS, št. 53/19, 32/20)</w:t>
      </w:r>
      <w:r w:rsidR="002F4DD3" w:rsidRPr="002F4DD3">
        <w:rPr>
          <w:rFonts w:eastAsia="Times New Roman" w:cs="Arial"/>
          <w:sz w:val="16"/>
          <w:szCs w:val="16"/>
          <w:lang w:eastAsia="sl-SI"/>
        </w:rPr>
        <w:t>.</w:t>
      </w:r>
      <w:r w:rsidR="002F4DD3" w:rsidRPr="00EE00F7">
        <w:rPr>
          <w:rFonts w:eastAsia="Times New Roman" w:cs="Arial"/>
          <w:sz w:val="16"/>
          <w:szCs w:val="16"/>
          <w:lang w:eastAsia="sl-SI"/>
        </w:rPr>
        <w:t xml:space="preserve"> </w:t>
      </w:r>
      <w:r w:rsidR="002F4DD3" w:rsidRPr="00EE00F7">
        <w:rPr>
          <w:rFonts w:eastAsia="Times New Roman" w:cs="Arial"/>
          <w:b/>
          <w:sz w:val="16"/>
          <w:szCs w:val="16"/>
          <w:lang w:eastAsia="sl-SI"/>
        </w:rPr>
        <w:t>(PRILOGA 4)</w:t>
      </w:r>
    </w:p>
    <w:p w14:paraId="06DB19AD" w14:textId="77777777" w:rsidR="00EE00F7" w:rsidRPr="002F4DD3" w:rsidRDefault="00EE00F7" w:rsidP="00EE00F7">
      <w:pPr>
        <w:spacing w:after="0" w:line="240" w:lineRule="auto"/>
        <w:ind w:left="1410" w:hanging="705"/>
        <w:jc w:val="both"/>
        <w:rPr>
          <w:rFonts w:eastAsia="Times New Roman" w:cs="Times New Roman"/>
          <w:sz w:val="16"/>
          <w:szCs w:val="16"/>
          <w:lang w:eastAsia="sl-SI"/>
        </w:rPr>
      </w:pPr>
    </w:p>
    <w:p w14:paraId="1E74A5E4" w14:textId="77777777" w:rsidR="00EE00F7" w:rsidRPr="002F4DD3" w:rsidRDefault="00EE00F7"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7C0CDD76" w14:textId="77777777" w:rsidR="00EE00F7" w:rsidRPr="002F4DD3" w:rsidRDefault="00EE00F7" w:rsidP="00EE00F7">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4EBFCF1" w14:textId="77777777" w:rsidR="00EE00F7" w:rsidRPr="00EE00F7" w:rsidRDefault="00EE00F7" w:rsidP="00EE00F7">
      <w:pPr>
        <w:spacing w:after="120" w:line="240" w:lineRule="auto"/>
        <w:ind w:left="1080"/>
        <w:contextualSpacing/>
        <w:jc w:val="both"/>
        <w:rPr>
          <w:rFonts w:eastAsia="Calibri" w:cs="Times New Roman"/>
          <w:sz w:val="16"/>
          <w:szCs w:val="16"/>
        </w:rPr>
      </w:pPr>
    </w:p>
    <w:p w14:paraId="38F8EDD5" w14:textId="372BE833" w:rsidR="002F4DD3" w:rsidRPr="002F4DD3" w:rsidRDefault="002F4DD3" w:rsidP="00EE00F7">
      <w:pPr>
        <w:numPr>
          <w:ilvl w:val="0"/>
          <w:numId w:val="5"/>
        </w:numPr>
        <w:spacing w:after="120" w:line="240" w:lineRule="auto"/>
        <w:contextualSpacing/>
        <w:jc w:val="both"/>
        <w:rPr>
          <w:rFonts w:eastAsia="Calibri" w:cs="Times New Roman"/>
          <w:sz w:val="16"/>
          <w:szCs w:val="16"/>
        </w:rPr>
      </w:pPr>
      <w:r w:rsidRPr="002F4DD3">
        <w:rPr>
          <w:rFonts w:eastAsia="Times New Roman" w:cs="Arial"/>
          <w:sz w:val="16"/>
          <w:szCs w:val="16"/>
          <w:lang w:eastAsia="sl-SI"/>
        </w:rPr>
        <w:t xml:space="preserve">Ponudnik </w:t>
      </w:r>
      <w:r w:rsidR="00EE00F7">
        <w:rPr>
          <w:rFonts w:eastAsia="Times New Roman" w:cs="Arial"/>
          <w:sz w:val="16"/>
          <w:szCs w:val="16"/>
          <w:lang w:eastAsia="sl-SI"/>
        </w:rPr>
        <w:t xml:space="preserve">mora imeti </w:t>
      </w:r>
      <w:r w:rsidR="00EE00F7" w:rsidRPr="00EE00F7">
        <w:rPr>
          <w:rFonts w:eastAsia="Times New Roman" w:cs="Arial"/>
          <w:sz w:val="16"/>
          <w:szCs w:val="16"/>
          <w:lang w:eastAsia="sl-SI"/>
        </w:rPr>
        <w:t>v zadnjih 5 (letih) letih</w:t>
      </w:r>
      <w:r w:rsidR="00EE00F7">
        <w:rPr>
          <w:rFonts w:eastAsia="Times New Roman" w:cs="Arial"/>
          <w:sz w:val="16"/>
          <w:szCs w:val="16"/>
          <w:lang w:eastAsia="sl-SI"/>
        </w:rPr>
        <w:t xml:space="preserve"> od roka za predložitev ponudb</w:t>
      </w:r>
      <w:r w:rsidR="00EE00F7" w:rsidRPr="00EE00F7">
        <w:rPr>
          <w:rFonts w:eastAsia="Times New Roman" w:cs="Arial"/>
          <w:sz w:val="16"/>
          <w:szCs w:val="16"/>
          <w:lang w:eastAsia="sl-SI"/>
        </w:rPr>
        <w:t xml:space="preserve"> vsaj dve referenci s področja vzdrževanja sistemov javljanja požara za neprekinjeno obdobje vsaj 2 (dveh) let, pri čemer mora biti višina izvedenih del za vsako leto najmanj 10.000,00 EUR brez DDV</w:t>
      </w:r>
      <w:r w:rsidRPr="002F4DD3">
        <w:rPr>
          <w:rFonts w:eastAsia="Calibri" w:cs="Times New Roman"/>
          <w:sz w:val="16"/>
          <w:szCs w:val="16"/>
        </w:rPr>
        <w:t>.</w:t>
      </w:r>
      <w:r w:rsidR="00EE00F7">
        <w:rPr>
          <w:rFonts w:eastAsia="Calibri" w:cs="Times New Roman"/>
          <w:sz w:val="16"/>
          <w:szCs w:val="16"/>
        </w:rPr>
        <w:t xml:space="preserve"> </w:t>
      </w:r>
      <w:r w:rsidR="00EE00F7" w:rsidRPr="00EE00F7">
        <w:rPr>
          <w:rFonts w:eastAsia="Calibri" w:cs="Times New Roman"/>
          <w:b/>
          <w:sz w:val="16"/>
          <w:szCs w:val="16"/>
        </w:rPr>
        <w:t>(PRILOGA 5)</w:t>
      </w:r>
    </w:p>
    <w:p w14:paraId="7B4A735B" w14:textId="77777777" w:rsidR="00EE00F7" w:rsidRDefault="00EE00F7" w:rsidP="00EE00F7">
      <w:pPr>
        <w:spacing w:after="0" w:line="240" w:lineRule="auto"/>
        <w:ind w:left="1410" w:hanging="705"/>
        <w:jc w:val="both"/>
        <w:rPr>
          <w:rFonts w:eastAsia="Times New Roman" w:cs="Times New Roman"/>
          <w:sz w:val="16"/>
          <w:szCs w:val="16"/>
          <w:lang w:eastAsia="sl-SI"/>
        </w:rPr>
      </w:pPr>
    </w:p>
    <w:p w14:paraId="71502690" w14:textId="11AB7F97" w:rsidR="002F4DD3" w:rsidRPr="002F4DD3" w:rsidRDefault="002F4DD3"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2AE448D1" w14:textId="06EF4A8B" w:rsidR="002F4DD3" w:rsidRDefault="002F4DD3" w:rsidP="00EE00F7">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izpolnjevanju navedenih pogojev in seznam referenc, vključno z navedbo naročnika, predmeta pogodbe, </w:t>
      </w:r>
      <w:r w:rsidR="00EE00F7" w:rsidRPr="00EE00F7">
        <w:rPr>
          <w:rFonts w:eastAsia="Times New Roman" w:cs="Arial"/>
          <w:sz w:val="16"/>
          <w:szCs w:val="16"/>
          <w:lang w:eastAsia="sl-SI"/>
        </w:rPr>
        <w:t>kontaktne osebe</w:t>
      </w:r>
      <w:r w:rsidRPr="00EE00F7">
        <w:rPr>
          <w:rFonts w:eastAsia="Times New Roman" w:cs="Arial"/>
          <w:sz w:val="16"/>
          <w:szCs w:val="16"/>
          <w:lang w:eastAsia="sl-SI"/>
        </w:rPr>
        <w:t xml:space="preserve"> pri </w:t>
      </w:r>
      <w:r w:rsidR="00EE00F7" w:rsidRPr="00EE00F7">
        <w:rPr>
          <w:rFonts w:eastAsia="Times New Roman" w:cs="Arial"/>
          <w:sz w:val="16"/>
          <w:szCs w:val="16"/>
          <w:lang w:eastAsia="sl-SI"/>
        </w:rPr>
        <w:t>naročniku</w:t>
      </w:r>
      <w:r w:rsidRPr="00EE00F7">
        <w:rPr>
          <w:rFonts w:eastAsia="Times New Roman" w:cs="Arial"/>
          <w:sz w:val="16"/>
          <w:szCs w:val="16"/>
          <w:lang w:eastAsia="sl-SI"/>
        </w:rPr>
        <w:t>, vrednosti pogodbe ter veljavnosti pogodbe.</w:t>
      </w:r>
    </w:p>
    <w:p w14:paraId="661761DC" w14:textId="394D848B" w:rsidR="00EE00F7" w:rsidRDefault="00EE00F7" w:rsidP="00EE00F7">
      <w:pPr>
        <w:spacing w:after="0" w:line="240" w:lineRule="auto"/>
        <w:ind w:left="1068"/>
        <w:contextualSpacing/>
        <w:jc w:val="both"/>
        <w:rPr>
          <w:rFonts w:eastAsia="Times New Roman" w:cs="Arial"/>
          <w:sz w:val="16"/>
          <w:szCs w:val="16"/>
          <w:lang w:eastAsia="sl-SI"/>
        </w:rPr>
      </w:pPr>
    </w:p>
    <w:p w14:paraId="4C4AFCAB" w14:textId="57FA7AC1" w:rsidR="00EE00F7" w:rsidRPr="00EE00F7" w:rsidRDefault="00EE00F7" w:rsidP="00B75DDB">
      <w:pPr>
        <w:numPr>
          <w:ilvl w:val="0"/>
          <w:numId w:val="5"/>
        </w:numPr>
        <w:spacing w:after="120" w:line="240" w:lineRule="auto"/>
        <w:contextualSpacing/>
        <w:jc w:val="both"/>
        <w:rPr>
          <w:rFonts w:eastAsia="Times New Roman" w:cs="Arial"/>
          <w:sz w:val="16"/>
          <w:szCs w:val="16"/>
          <w:lang w:eastAsia="sl-SI"/>
        </w:rPr>
      </w:pPr>
      <w:r w:rsidRPr="002F4DD3">
        <w:rPr>
          <w:rFonts w:eastAsia="Times New Roman" w:cs="Arial"/>
          <w:sz w:val="16"/>
          <w:szCs w:val="16"/>
          <w:lang w:eastAsia="sl-SI"/>
        </w:rPr>
        <w:t xml:space="preserve">Ponudnik </w:t>
      </w:r>
      <w:r w:rsidR="00B75DDB">
        <w:rPr>
          <w:rFonts w:eastAsia="Times New Roman" w:cs="Arial"/>
          <w:sz w:val="16"/>
          <w:szCs w:val="16"/>
          <w:lang w:eastAsia="sl-SI"/>
        </w:rPr>
        <w:t xml:space="preserve">za sklop 1 </w:t>
      </w:r>
      <w:r w:rsidR="00B00A15">
        <w:rPr>
          <w:rFonts w:eastAsia="Times New Roman" w:cs="Arial"/>
          <w:sz w:val="16"/>
          <w:szCs w:val="16"/>
          <w:lang w:eastAsia="sl-SI"/>
        </w:rPr>
        <w:t xml:space="preserve">mora </w:t>
      </w:r>
      <w:r>
        <w:rPr>
          <w:rFonts w:eastAsia="Times New Roman" w:cs="Arial"/>
          <w:sz w:val="16"/>
          <w:szCs w:val="16"/>
          <w:lang w:eastAsia="sl-SI"/>
        </w:rPr>
        <w:t xml:space="preserve">imeti </w:t>
      </w:r>
      <w:r w:rsidRPr="00EE00F7">
        <w:rPr>
          <w:rFonts w:eastAsia="Times New Roman" w:cs="Arial"/>
          <w:sz w:val="16"/>
          <w:szCs w:val="16"/>
          <w:lang w:eastAsia="sl-SI"/>
        </w:rPr>
        <w:t>v zadnjih 5 (letih) letih</w:t>
      </w:r>
      <w:r>
        <w:rPr>
          <w:rFonts w:eastAsia="Times New Roman" w:cs="Arial"/>
          <w:sz w:val="16"/>
          <w:szCs w:val="16"/>
          <w:lang w:eastAsia="sl-SI"/>
        </w:rPr>
        <w:t xml:space="preserve"> od roka za predložitev ponudb</w:t>
      </w:r>
      <w:r w:rsidRPr="00EE00F7">
        <w:rPr>
          <w:rFonts w:eastAsia="Times New Roman" w:cs="Arial"/>
          <w:sz w:val="16"/>
          <w:szCs w:val="16"/>
          <w:lang w:eastAsia="sl-SI"/>
        </w:rPr>
        <w:t xml:space="preserve"> </w:t>
      </w:r>
      <w:r w:rsidR="00B75DDB" w:rsidRPr="00B75DDB">
        <w:rPr>
          <w:rFonts w:eastAsia="Times New Roman" w:cs="Arial"/>
          <w:sz w:val="16"/>
          <w:szCs w:val="16"/>
          <w:lang w:eastAsia="sl-SI"/>
        </w:rPr>
        <w:t>vsaj eno referenco za področje vzdrževanja sistemov javljanja požara za neprekinjeno obdobje vsaj 2 (dveh) let, za naročnika, ki ima vsaj 5 med seboj oddaljenih lokacij – poslovnih prostorov kjer se izvaja vzdrževanje</w:t>
      </w:r>
      <w:r w:rsidRPr="00EE00F7">
        <w:rPr>
          <w:rFonts w:eastAsia="Times New Roman" w:cs="Arial"/>
          <w:sz w:val="16"/>
          <w:szCs w:val="16"/>
          <w:lang w:eastAsia="sl-SI"/>
        </w:rPr>
        <w:t xml:space="preserve">. </w:t>
      </w:r>
      <w:r w:rsidRPr="00B75DDB">
        <w:rPr>
          <w:rFonts w:eastAsia="Times New Roman" w:cs="Arial"/>
          <w:b/>
          <w:sz w:val="16"/>
          <w:szCs w:val="16"/>
          <w:lang w:eastAsia="sl-SI"/>
        </w:rPr>
        <w:t xml:space="preserve">(PRILOGA </w:t>
      </w:r>
      <w:r w:rsidR="00B75DDB">
        <w:rPr>
          <w:rFonts w:eastAsia="Times New Roman" w:cs="Arial"/>
          <w:b/>
          <w:sz w:val="16"/>
          <w:szCs w:val="16"/>
          <w:lang w:eastAsia="sl-SI"/>
        </w:rPr>
        <w:t>6</w:t>
      </w:r>
      <w:r w:rsidRPr="00B75DDB">
        <w:rPr>
          <w:rFonts w:eastAsia="Times New Roman" w:cs="Arial"/>
          <w:b/>
          <w:sz w:val="16"/>
          <w:szCs w:val="16"/>
          <w:lang w:eastAsia="sl-SI"/>
        </w:rPr>
        <w:t>)</w:t>
      </w:r>
    </w:p>
    <w:p w14:paraId="73CC0249" w14:textId="77777777" w:rsidR="00EE00F7" w:rsidRDefault="00EE00F7" w:rsidP="00EE00F7">
      <w:pPr>
        <w:spacing w:after="0" w:line="240" w:lineRule="auto"/>
        <w:ind w:left="1410" w:hanging="705"/>
        <w:jc w:val="both"/>
        <w:rPr>
          <w:rFonts w:eastAsia="Times New Roman" w:cs="Times New Roman"/>
          <w:sz w:val="16"/>
          <w:szCs w:val="16"/>
          <w:lang w:eastAsia="sl-SI"/>
        </w:rPr>
      </w:pPr>
    </w:p>
    <w:p w14:paraId="7480A660" w14:textId="77777777" w:rsidR="00EE00F7" w:rsidRPr="002F4DD3" w:rsidRDefault="00EE00F7"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067B9475" w14:textId="77777777" w:rsidR="00EE00F7" w:rsidRDefault="00EE00F7" w:rsidP="00EE00F7">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izjava, dana pod kazensko in materialno odgovornostjo, o izpolnjevanju navedenih pogojev in seznam referenc, vključno z navedbo naročnika, predmeta pogodbe, kontaktne osebe pri naročniku, vrednosti pogodbe ter veljavnosti pogodbe.</w:t>
      </w:r>
    </w:p>
    <w:p w14:paraId="6DE2A3AE" w14:textId="3FB3732A" w:rsidR="00EE00F7" w:rsidRDefault="00EE00F7" w:rsidP="00EE00F7">
      <w:pPr>
        <w:spacing w:after="0" w:line="240" w:lineRule="auto"/>
        <w:ind w:left="1068"/>
        <w:contextualSpacing/>
        <w:jc w:val="both"/>
        <w:rPr>
          <w:rFonts w:eastAsia="Times New Roman" w:cs="Arial"/>
          <w:sz w:val="16"/>
          <w:szCs w:val="16"/>
          <w:lang w:eastAsia="sl-SI"/>
        </w:rPr>
      </w:pPr>
    </w:p>
    <w:p w14:paraId="0A27801E" w14:textId="52F9E264" w:rsidR="00116533" w:rsidRPr="00EE00F7" w:rsidRDefault="00116533" w:rsidP="00116533">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Pr="002F4DD3">
        <w:rPr>
          <w:rFonts w:eastAsia="Times New Roman" w:cs="Arial"/>
          <w:sz w:val="16"/>
          <w:szCs w:val="16"/>
          <w:lang w:eastAsia="sl-SI"/>
        </w:rPr>
        <w:t xml:space="preserve"> mora </w:t>
      </w:r>
      <w:r w:rsidRPr="00116533">
        <w:rPr>
          <w:rFonts w:eastAsia="Times New Roman" w:cs="Arial"/>
          <w:sz w:val="16"/>
          <w:szCs w:val="16"/>
          <w:lang w:eastAsia="sl-SI"/>
        </w:rPr>
        <w:t xml:space="preserve">biti </w:t>
      </w:r>
      <w:r>
        <w:rPr>
          <w:rFonts w:eastAsia="Times New Roman" w:cs="Arial"/>
          <w:sz w:val="16"/>
          <w:szCs w:val="16"/>
          <w:lang w:eastAsia="sl-SI"/>
        </w:rPr>
        <w:t xml:space="preserve">za posamezni sklop </w:t>
      </w:r>
      <w:r w:rsidRPr="00116533">
        <w:rPr>
          <w:rFonts w:eastAsia="Times New Roman" w:cs="Arial"/>
          <w:sz w:val="16"/>
          <w:szCs w:val="16"/>
          <w:lang w:eastAsia="sl-SI"/>
        </w:rPr>
        <w:t>usposobljen za vzdrževanje razpisane opreme navede</w:t>
      </w:r>
      <w:r w:rsidR="00074521">
        <w:rPr>
          <w:rFonts w:eastAsia="Times New Roman" w:cs="Arial"/>
          <w:sz w:val="16"/>
          <w:szCs w:val="16"/>
          <w:lang w:eastAsia="sl-SI"/>
        </w:rPr>
        <w:t>ne</w:t>
      </w:r>
      <w:r w:rsidRPr="00116533">
        <w:rPr>
          <w:rFonts w:eastAsia="Times New Roman" w:cs="Arial"/>
          <w:sz w:val="16"/>
          <w:szCs w:val="16"/>
          <w:lang w:eastAsia="sl-SI"/>
        </w:rPr>
        <w:t xml:space="preserve"> v </w:t>
      </w:r>
      <w:r>
        <w:rPr>
          <w:rFonts w:eastAsia="Times New Roman" w:cs="Arial"/>
          <w:sz w:val="16"/>
          <w:szCs w:val="16"/>
          <w:lang w:eastAsia="sl-SI"/>
        </w:rPr>
        <w:t>PRILOGI 12</w:t>
      </w:r>
      <w:r w:rsidRPr="002F4DD3">
        <w:rPr>
          <w:rFonts w:eastAsia="Times New Roman" w:cs="Arial"/>
          <w:sz w:val="16"/>
          <w:szCs w:val="16"/>
          <w:lang w:eastAsia="sl-SI"/>
        </w:rPr>
        <w:t>.</w:t>
      </w:r>
      <w:r w:rsidRPr="00EE00F7">
        <w:rPr>
          <w:rFonts w:eastAsia="Times New Roman" w:cs="Arial"/>
          <w:sz w:val="16"/>
          <w:szCs w:val="16"/>
          <w:lang w:eastAsia="sl-SI"/>
        </w:rPr>
        <w:t xml:space="preserve"> </w:t>
      </w:r>
      <w:r>
        <w:rPr>
          <w:rFonts w:eastAsia="Times New Roman" w:cs="Arial"/>
          <w:b/>
          <w:sz w:val="16"/>
          <w:szCs w:val="16"/>
          <w:lang w:eastAsia="sl-SI"/>
        </w:rPr>
        <w:t>(PRILOGA 7</w:t>
      </w:r>
      <w:r w:rsidRPr="00EE00F7">
        <w:rPr>
          <w:rFonts w:eastAsia="Times New Roman" w:cs="Arial"/>
          <w:b/>
          <w:sz w:val="16"/>
          <w:szCs w:val="16"/>
          <w:lang w:eastAsia="sl-SI"/>
        </w:rPr>
        <w:t>)</w:t>
      </w:r>
    </w:p>
    <w:p w14:paraId="286AA81C" w14:textId="77777777" w:rsidR="00116533" w:rsidRPr="002F4DD3" w:rsidRDefault="00116533" w:rsidP="00116533">
      <w:pPr>
        <w:spacing w:after="0" w:line="240" w:lineRule="auto"/>
        <w:ind w:left="1410" w:hanging="705"/>
        <w:jc w:val="both"/>
        <w:rPr>
          <w:rFonts w:eastAsia="Times New Roman" w:cs="Times New Roman"/>
          <w:sz w:val="16"/>
          <w:szCs w:val="16"/>
          <w:lang w:eastAsia="sl-SI"/>
        </w:rPr>
      </w:pPr>
    </w:p>
    <w:p w14:paraId="1EC01044" w14:textId="77777777" w:rsidR="00116533" w:rsidRPr="002F4DD3" w:rsidRDefault="00116533" w:rsidP="0011653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493CCF3A" w14:textId="77777777" w:rsidR="00116533" w:rsidRPr="002F4DD3" w:rsidRDefault="00116533" w:rsidP="0011653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58091F8C" w14:textId="77777777" w:rsidR="00116533" w:rsidRDefault="00116533" w:rsidP="00EE00F7">
      <w:pPr>
        <w:spacing w:after="0" w:line="240" w:lineRule="auto"/>
        <w:ind w:left="1068"/>
        <w:contextualSpacing/>
        <w:jc w:val="both"/>
        <w:rPr>
          <w:rFonts w:eastAsia="Times New Roman" w:cs="Arial"/>
          <w:sz w:val="16"/>
          <w:szCs w:val="16"/>
          <w:lang w:eastAsia="sl-SI"/>
        </w:rPr>
      </w:pPr>
    </w:p>
    <w:p w14:paraId="1FE8C1D5" w14:textId="318E865E" w:rsidR="00B75DDB" w:rsidRPr="00EE00F7" w:rsidRDefault="00B75DDB" w:rsidP="00116533">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Pr="002F4DD3">
        <w:rPr>
          <w:rFonts w:eastAsia="Times New Roman" w:cs="Arial"/>
          <w:sz w:val="16"/>
          <w:szCs w:val="16"/>
          <w:lang w:eastAsia="sl-SI"/>
        </w:rPr>
        <w:t xml:space="preserve"> </w:t>
      </w:r>
      <w:r>
        <w:rPr>
          <w:rFonts w:eastAsia="Times New Roman" w:cs="Arial"/>
          <w:sz w:val="16"/>
          <w:szCs w:val="16"/>
          <w:lang w:eastAsia="sl-SI"/>
        </w:rPr>
        <w:t xml:space="preserve">za sklop 1 </w:t>
      </w:r>
      <w:r w:rsidR="00B00A15" w:rsidRPr="002F4DD3">
        <w:rPr>
          <w:rFonts w:eastAsia="Times New Roman" w:cs="Arial"/>
          <w:sz w:val="16"/>
          <w:szCs w:val="16"/>
          <w:lang w:eastAsia="sl-SI"/>
        </w:rPr>
        <w:t xml:space="preserve">mora </w:t>
      </w:r>
      <w:r w:rsidR="00B00A15">
        <w:rPr>
          <w:rFonts w:eastAsia="Times New Roman" w:cs="Arial"/>
          <w:sz w:val="16"/>
          <w:szCs w:val="16"/>
          <w:lang w:eastAsia="sl-SI"/>
        </w:rPr>
        <w:t xml:space="preserve">biti </w:t>
      </w:r>
      <w:r w:rsidRPr="00B75DDB">
        <w:rPr>
          <w:rFonts w:eastAsia="Times New Roman" w:cs="Arial"/>
          <w:sz w:val="16"/>
          <w:szCs w:val="16"/>
          <w:lang w:eastAsia="sl-SI"/>
        </w:rPr>
        <w:t>s strani proizvajalca ali pooblaščenega zastopnika proizvajalca</w:t>
      </w:r>
      <w:r w:rsidRPr="00B75DDB">
        <w:t xml:space="preserve"> </w:t>
      </w:r>
      <w:r>
        <w:rPr>
          <w:rFonts w:eastAsia="Times New Roman" w:cs="Arial"/>
          <w:sz w:val="16"/>
          <w:szCs w:val="16"/>
          <w:lang w:eastAsia="sl-SI"/>
        </w:rPr>
        <w:t>usposobljen</w:t>
      </w:r>
      <w:r w:rsidRPr="00B75DDB">
        <w:rPr>
          <w:rFonts w:eastAsia="Times New Roman" w:cs="Arial"/>
          <w:sz w:val="16"/>
          <w:szCs w:val="16"/>
          <w:lang w:eastAsia="sl-SI"/>
        </w:rPr>
        <w:t xml:space="preserve"> za vzdrževanje požarnih central Siemens</w:t>
      </w:r>
      <w:r>
        <w:rPr>
          <w:rFonts w:eastAsia="Times New Roman" w:cs="Arial"/>
          <w:sz w:val="16"/>
          <w:szCs w:val="16"/>
          <w:lang w:eastAsia="sl-SI"/>
        </w:rPr>
        <w:t xml:space="preserve"> in</w:t>
      </w:r>
      <w:r w:rsidRPr="00B75DDB">
        <w:t xml:space="preserve"> </w:t>
      </w:r>
      <w:r>
        <w:rPr>
          <w:rFonts w:eastAsia="Times New Roman" w:cs="Arial"/>
          <w:sz w:val="16"/>
          <w:szCs w:val="16"/>
          <w:lang w:eastAsia="sl-SI"/>
        </w:rPr>
        <w:t>usposobljen</w:t>
      </w:r>
      <w:r w:rsidRPr="00B75DDB">
        <w:rPr>
          <w:rFonts w:eastAsia="Times New Roman" w:cs="Arial"/>
          <w:sz w:val="16"/>
          <w:szCs w:val="16"/>
          <w:lang w:eastAsia="sl-SI"/>
        </w:rPr>
        <w:t xml:space="preserve"> za vzdrževanje centralno nadzornega sistema Siemens Desigo CC</w:t>
      </w:r>
      <w:r w:rsidRPr="002F4DD3">
        <w:rPr>
          <w:rFonts w:eastAsia="Times New Roman" w:cs="Arial"/>
          <w:sz w:val="16"/>
          <w:szCs w:val="16"/>
          <w:lang w:eastAsia="sl-SI"/>
        </w:rPr>
        <w:t>.</w:t>
      </w:r>
      <w:r w:rsidRPr="00EE00F7">
        <w:rPr>
          <w:rFonts w:eastAsia="Times New Roman" w:cs="Arial"/>
          <w:sz w:val="16"/>
          <w:szCs w:val="16"/>
          <w:lang w:eastAsia="sl-SI"/>
        </w:rPr>
        <w:t xml:space="preserve"> </w:t>
      </w:r>
      <w:r w:rsidR="00116533">
        <w:rPr>
          <w:rFonts w:eastAsia="Times New Roman" w:cs="Arial"/>
          <w:b/>
          <w:sz w:val="16"/>
          <w:szCs w:val="16"/>
          <w:lang w:eastAsia="sl-SI"/>
        </w:rPr>
        <w:t>(PRILOGA 8</w:t>
      </w:r>
      <w:r w:rsidRPr="00EE00F7">
        <w:rPr>
          <w:rFonts w:eastAsia="Times New Roman" w:cs="Arial"/>
          <w:b/>
          <w:sz w:val="16"/>
          <w:szCs w:val="16"/>
          <w:lang w:eastAsia="sl-SI"/>
        </w:rPr>
        <w:t>)</w:t>
      </w:r>
    </w:p>
    <w:p w14:paraId="3F60DD6C" w14:textId="77777777" w:rsidR="00B75DDB" w:rsidRPr="002F4DD3" w:rsidRDefault="00B75DDB" w:rsidP="00B75DDB">
      <w:pPr>
        <w:spacing w:after="0" w:line="240" w:lineRule="auto"/>
        <w:ind w:left="1410" w:hanging="705"/>
        <w:jc w:val="both"/>
        <w:rPr>
          <w:rFonts w:eastAsia="Times New Roman" w:cs="Times New Roman"/>
          <w:sz w:val="16"/>
          <w:szCs w:val="16"/>
          <w:lang w:eastAsia="sl-SI"/>
        </w:rPr>
      </w:pPr>
    </w:p>
    <w:p w14:paraId="021B584C" w14:textId="77777777" w:rsidR="00B75DDB" w:rsidRPr="002F4DD3" w:rsidRDefault="00B75DDB" w:rsidP="00B75DDB">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6E1709D6" w14:textId="77777777" w:rsidR="00B75DDB" w:rsidRPr="002F4DD3" w:rsidRDefault="00B75DDB" w:rsidP="00B75DDB">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8E86B5C" w14:textId="1F4B4051" w:rsidR="00EE00F7" w:rsidRDefault="00EE00F7" w:rsidP="00EE00F7">
      <w:pPr>
        <w:spacing w:after="0" w:line="240" w:lineRule="auto"/>
        <w:ind w:left="1068"/>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lastRenderedPageBreak/>
        <w:t>Če bo ponudnik izvajal javno naročilo s podizvajalci, mora v ponudbi:</w:t>
      </w:r>
    </w:p>
    <w:p w14:paraId="4E2A8EB8"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6E87B3A" w14:textId="77777777" w:rsidR="002F4DD3" w:rsidRPr="002F4DD3" w:rsidRDefault="002F4DD3" w:rsidP="002F4DD3">
      <w:pPr>
        <w:spacing w:after="0" w:line="240" w:lineRule="auto"/>
        <w:jc w:val="both"/>
        <w:rPr>
          <w:rFonts w:eastAsia="Times New Roman" w:cs="Times New Roman"/>
          <w:kern w:val="16"/>
          <w:sz w:val="16"/>
          <w:szCs w:val="16"/>
        </w:rPr>
      </w:pPr>
    </w:p>
    <w:p w14:paraId="2FCC3BF0" w14:textId="5F91A5E0"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116533">
        <w:rPr>
          <w:rFonts w:eastAsia="Times New Roman" w:cs="Times New Roman"/>
          <w:b/>
          <w:kern w:val="16"/>
          <w:sz w:val="16"/>
          <w:szCs w:val="16"/>
        </w:rPr>
        <w:t>9</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0B791849"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116533">
        <w:rPr>
          <w:rFonts w:eastAsia="Times New Roman" w:cs="Times New Roman"/>
          <w:i/>
          <w:sz w:val="16"/>
          <w:szCs w:val="16"/>
          <w:lang w:eastAsia="sl-SI"/>
        </w:rPr>
        <w:t>9</w:t>
      </w:r>
      <w:r w:rsidRPr="002F4DD3">
        <w:rPr>
          <w:rFonts w:eastAsia="Times New Roman" w:cs="Times New Roman"/>
          <w:i/>
          <w:sz w:val="16"/>
          <w:szCs w:val="16"/>
          <w:lang w:eastAsia="sl-SI"/>
        </w:rPr>
        <w:t>,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7BA586E8"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(PRILOGA 10</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3557C22F"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116533">
        <w:rPr>
          <w:rFonts w:eastAsia="Times New Roman" w:cs="Times New Roman"/>
          <w:i/>
          <w:sz w:val="16"/>
          <w:szCs w:val="16"/>
          <w:lang w:eastAsia="sl-SI"/>
        </w:rPr>
        <w:t>10</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172F18A1"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116533">
        <w:rPr>
          <w:rFonts w:eastAsia="Times New Roman" w:cs="Times New Roman"/>
          <w:b/>
          <w:sz w:val="16"/>
          <w:szCs w:val="16"/>
          <w:lang w:eastAsia="sl-SI"/>
        </w:rPr>
        <w:t>11</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2C6EFFDB" w14:textId="7A608EE3"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4.9</w:t>
      </w:r>
      <w:r w:rsidRPr="002F4DD3">
        <w:rPr>
          <w:rFonts w:eastAsia="Times New Roman" w:cs="Times New Roman"/>
          <w:sz w:val="16"/>
          <w:szCs w:val="16"/>
          <w:lang w:eastAsia="sl-SI"/>
        </w:rPr>
        <w:tab/>
        <w:t xml:space="preserve">Ponudnik mora podpisati minimalne tehnične zahteve. </w:t>
      </w:r>
      <w:r w:rsidRPr="002F4DD3">
        <w:rPr>
          <w:rFonts w:eastAsia="Times New Roman" w:cs="Times New Roman"/>
          <w:b/>
          <w:sz w:val="16"/>
          <w:szCs w:val="16"/>
          <w:lang w:eastAsia="sl-SI"/>
        </w:rPr>
        <w:t xml:space="preserve">(PRILOGA </w:t>
      </w:r>
      <w:r w:rsidR="00116533">
        <w:rPr>
          <w:rFonts w:eastAsia="Times New Roman" w:cs="Times New Roman"/>
          <w:b/>
          <w:sz w:val="16"/>
          <w:szCs w:val="16"/>
          <w:lang w:eastAsia="sl-SI"/>
        </w:rPr>
        <w:t>12</w:t>
      </w:r>
      <w:r w:rsidRPr="002F4DD3">
        <w:rPr>
          <w:rFonts w:eastAsia="Times New Roman" w:cs="Times New Roman"/>
          <w:b/>
          <w:sz w:val="16"/>
          <w:szCs w:val="16"/>
          <w:lang w:eastAsia="sl-SI"/>
        </w:rPr>
        <w:t>)</w:t>
      </w:r>
    </w:p>
    <w:p w14:paraId="395A49AE"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43C58B1B"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4.10</w:t>
      </w:r>
      <w:r w:rsidRPr="002F4DD3">
        <w:rPr>
          <w:rFonts w:eastAsia="Times New Roman" w:cs="Times New Roman"/>
          <w:sz w:val="16"/>
          <w:szCs w:val="16"/>
          <w:lang w:eastAsia="sl-SI"/>
        </w:rPr>
        <w:tab/>
        <w:t xml:space="preserve">Ponudnik mora predložiti podpisano izjavo, da sprejema pogoje razpisne dokumentacije. </w:t>
      </w:r>
      <w:r w:rsidRPr="002F4DD3">
        <w:rPr>
          <w:rFonts w:eastAsia="Times New Roman" w:cs="Times New Roman"/>
          <w:b/>
          <w:sz w:val="16"/>
          <w:szCs w:val="16"/>
          <w:lang w:eastAsia="sl-SI"/>
        </w:rPr>
        <w:t xml:space="preserve">(PRILOGA </w:t>
      </w:r>
      <w:r w:rsidR="00C037BE">
        <w:rPr>
          <w:rFonts w:eastAsia="Times New Roman" w:cs="Times New Roman"/>
          <w:b/>
          <w:sz w:val="16"/>
          <w:szCs w:val="16"/>
          <w:lang w:eastAsia="sl-SI"/>
        </w:rPr>
        <w:t>13</w:t>
      </w:r>
      <w:r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0C76652D"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4.11</w:t>
      </w:r>
      <w:r w:rsidRPr="002F4DD3">
        <w:rPr>
          <w:rFonts w:eastAsia="Times New Roman" w:cs="Times New Roman"/>
          <w:sz w:val="16"/>
          <w:szCs w:val="16"/>
          <w:lang w:eastAsia="sl-SI"/>
        </w:rPr>
        <w:tab/>
        <w:t xml:space="preserve">Ponudnik mora izpolniti in podpisati vzorec pogodbe. </w:t>
      </w:r>
      <w:r w:rsidRPr="002F4DD3">
        <w:rPr>
          <w:rFonts w:eastAsia="Times New Roman" w:cs="Times New Roman"/>
          <w:b/>
          <w:sz w:val="16"/>
          <w:szCs w:val="16"/>
          <w:lang w:eastAsia="sl-SI"/>
        </w:rPr>
        <w:t xml:space="preserve">(PRILOGA </w:t>
      </w:r>
      <w:r w:rsidR="00C037BE">
        <w:rPr>
          <w:rFonts w:eastAsia="Times New Roman" w:cs="Times New Roman"/>
          <w:b/>
          <w:sz w:val="16"/>
          <w:szCs w:val="16"/>
          <w:lang w:eastAsia="sl-SI"/>
        </w:rPr>
        <w:t>14</w:t>
      </w:r>
      <w:r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7" w:name="_Toc156789105"/>
      <w:bookmarkStart w:id="18" w:name="_Toc318977305"/>
      <w:bookmarkStart w:id="19" w:name="_Toc195010976"/>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7"/>
      <w:bookmarkEnd w:id="18"/>
      <w:bookmarkEnd w:id="19"/>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20" w:name="_Toc318977306"/>
      <w:bookmarkStart w:id="21" w:name="_Toc438642191"/>
      <w:bookmarkStart w:id="22"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77777777" w:rsidR="002F4DD3" w:rsidRPr="002F4DD3" w:rsidRDefault="002F4DD3" w:rsidP="002F4DD3">
      <w:pPr>
        <w:spacing w:after="0" w:line="240" w:lineRule="auto"/>
        <w:ind w:left="705"/>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 glede na povprečne cene ob podpisu pogodbe, sta soglasna, da bosta cene predmetnih storitev uskladila po pogajanjih in v skladu s tržnimi razmerami v tistem obdobju.</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1EF9AD38" w14:textId="46F0142A"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6D7506A3"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EA5457">
              <w:rPr>
                <w:rFonts w:eastAsia="Times New Roman" w:cs="Times New Roman"/>
                <w:b/>
                <w:bCs/>
                <w:sz w:val="16"/>
                <w:szCs w:val="16"/>
                <w:lang w:eastAsia="sl-SI"/>
              </w:rPr>
              <w:t>15. 5. 2025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3" w:name="_Toc448901769"/>
      <w:bookmarkStart w:id="24" w:name="_Toc450635108"/>
      <w:bookmarkStart w:id="25" w:name="_Toc473801129"/>
      <w:bookmarkEnd w:id="20"/>
      <w:bookmarkEnd w:id="21"/>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6" w:name="_Toc195010977"/>
      <w:r w:rsidRPr="002F4DD3">
        <w:rPr>
          <w:rFonts w:eastAsia="Times New Roman" w:cs="Times New Roman"/>
          <w:b/>
          <w:sz w:val="16"/>
          <w:szCs w:val="16"/>
          <w:lang w:eastAsia="sl-SI"/>
        </w:rPr>
        <w:lastRenderedPageBreak/>
        <w:t>PRILOGA 1</w:t>
      </w:r>
      <w:bookmarkEnd w:id="23"/>
      <w:bookmarkEnd w:id="24"/>
      <w:bookmarkEnd w:id="25"/>
      <w:bookmarkEnd w:id="26"/>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7" w:name="_Toc448901770"/>
      <w:bookmarkStart w:id="28" w:name="_Toc450635109"/>
      <w:bookmarkStart w:id="29" w:name="_Toc473801130"/>
      <w:bookmarkStart w:id="30" w:name="_Toc128739347"/>
      <w:bookmarkStart w:id="31" w:name="_Toc138151167"/>
      <w:bookmarkStart w:id="32" w:name="_Toc143252687"/>
      <w:bookmarkStart w:id="33" w:name="_Toc144107312"/>
      <w:bookmarkStart w:id="34" w:name="_Toc171604939"/>
      <w:bookmarkStart w:id="35" w:name="_Toc195010978"/>
    </w:p>
    <w:p w14:paraId="4805A9A8" w14:textId="016A9643"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lastRenderedPageBreak/>
        <w:t>PRILOGA 2</w:t>
      </w:r>
      <w:bookmarkEnd w:id="27"/>
      <w:bookmarkEnd w:id="28"/>
      <w:bookmarkEnd w:id="29"/>
      <w:bookmarkEnd w:id="30"/>
      <w:bookmarkEnd w:id="31"/>
      <w:bookmarkEnd w:id="32"/>
      <w:bookmarkEnd w:id="33"/>
      <w:bookmarkEnd w:id="34"/>
      <w:bookmarkEnd w:id="35"/>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6" w:name="_Toc448901771"/>
      <w:bookmarkStart w:id="37" w:name="_Toc450635110"/>
      <w:bookmarkStart w:id="38" w:name="_Toc473801131"/>
      <w:bookmarkStart w:id="39" w:name="_Toc195010979"/>
      <w:r w:rsidRPr="002F4DD3">
        <w:rPr>
          <w:rFonts w:eastAsia="Times New Roman" w:cs="Times New Roman"/>
          <w:b/>
          <w:sz w:val="16"/>
          <w:szCs w:val="16"/>
          <w:lang w:eastAsia="sl-SI"/>
        </w:rPr>
        <w:lastRenderedPageBreak/>
        <w:t>PRILOGA 3</w:t>
      </w:r>
      <w:bookmarkEnd w:id="36"/>
      <w:bookmarkEnd w:id="37"/>
      <w:bookmarkEnd w:id="38"/>
      <w:bookmarkEnd w:id="39"/>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48838B08"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5</w:t>
      </w:r>
      <w:r w:rsidR="00031CF7">
        <w:rPr>
          <w:rFonts w:eastAsia="Times New Roman" w:cs="Times New Roman"/>
          <w:sz w:val="16"/>
          <w:szCs w:val="16"/>
          <w:lang w:eastAsia="sl-SI"/>
        </w:rPr>
        <w:t>0.000,00 EUR za sklop 1 in več</w:t>
      </w:r>
      <w:r w:rsidR="00031CF7" w:rsidRPr="00031CF7">
        <w:rPr>
          <w:rFonts w:eastAsia="Times New Roman" w:cs="Times New Roman"/>
          <w:sz w:val="16"/>
          <w:szCs w:val="16"/>
          <w:lang w:eastAsia="sl-SI"/>
        </w:rPr>
        <w:t xml:space="preserve"> od 10.000,00 EUR za sklop 2</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40" w:name="_Toc441140675"/>
      <w:bookmarkStart w:id="41" w:name="_Toc441141349"/>
      <w:bookmarkStart w:id="42"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40"/>
      <w:r w:rsidRPr="002F4DD3">
        <w:rPr>
          <w:rFonts w:eastAsia="Times New Roman" w:cs="Times New Roman"/>
          <w:b/>
          <w:sz w:val="16"/>
          <w:szCs w:val="16"/>
          <w:lang w:eastAsia="sl-SI"/>
        </w:rPr>
        <w:t>.</w:t>
      </w:r>
      <w:bookmarkEnd w:id="41"/>
      <w:bookmarkEnd w:id="42"/>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DE3D490"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185E5CA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43" w:name="_Toc477356335"/>
      <w:bookmarkStart w:id="44" w:name="_Toc195010980"/>
      <w:bookmarkEnd w:id="22"/>
      <w:r w:rsidRPr="002F4DD3">
        <w:rPr>
          <w:rFonts w:eastAsia="Times New Roman" w:cs="Times New Roman"/>
          <w:b/>
          <w:sz w:val="16"/>
          <w:szCs w:val="16"/>
          <w:lang w:eastAsia="sl-SI"/>
        </w:rPr>
        <w:lastRenderedPageBreak/>
        <w:t>PRILOGA 4</w:t>
      </w:r>
      <w:bookmarkEnd w:id="43"/>
      <w:bookmarkEnd w:id="44"/>
    </w:p>
    <w:p w14:paraId="77152FF5" w14:textId="77777777" w:rsidR="002F4DD3" w:rsidRPr="002F4DD3" w:rsidRDefault="002F4DD3" w:rsidP="002F4DD3">
      <w:pPr>
        <w:spacing w:after="0" w:line="240" w:lineRule="auto"/>
        <w:jc w:val="both"/>
        <w:rPr>
          <w:rFonts w:eastAsia="Times New Roman" w:cs="Times New Roman"/>
          <w:sz w:val="16"/>
          <w:szCs w:val="16"/>
          <w:lang w:eastAsia="sl-SI"/>
        </w:rPr>
      </w:pPr>
    </w:p>
    <w:p w14:paraId="02DDBA2D" w14:textId="77777777" w:rsidR="002F4DD3" w:rsidRPr="002F4DD3" w:rsidRDefault="002F4DD3" w:rsidP="002F4DD3">
      <w:pPr>
        <w:spacing w:after="0" w:line="240" w:lineRule="auto"/>
        <w:jc w:val="both"/>
        <w:rPr>
          <w:rFonts w:eastAsia="Times New Roman" w:cs="Times New Roman"/>
          <w:sz w:val="16"/>
          <w:szCs w:val="16"/>
          <w:lang w:eastAsia="sl-SI"/>
        </w:rPr>
      </w:pPr>
    </w:p>
    <w:p w14:paraId="0F3C00AE" w14:textId="77777777" w:rsidR="002F4DD3" w:rsidRPr="002F4DD3" w:rsidRDefault="002F4DD3" w:rsidP="002F4DD3">
      <w:pPr>
        <w:spacing w:after="0" w:line="240" w:lineRule="auto"/>
        <w:jc w:val="both"/>
        <w:rPr>
          <w:rFonts w:eastAsia="Times New Roman" w:cs="Times New Roman"/>
          <w:sz w:val="16"/>
          <w:szCs w:val="16"/>
          <w:lang w:eastAsia="sl-SI"/>
        </w:rPr>
      </w:pPr>
    </w:p>
    <w:p w14:paraId="0BF2CCC3"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CA60C22" w14:textId="77777777" w:rsidR="002F4DD3" w:rsidRPr="002F4DD3" w:rsidRDefault="002F4DD3" w:rsidP="002F4DD3">
      <w:pPr>
        <w:spacing w:after="0" w:line="240" w:lineRule="auto"/>
        <w:jc w:val="both"/>
        <w:rPr>
          <w:rFonts w:eastAsia="Times New Roman" w:cs="Times New Roman"/>
          <w:sz w:val="16"/>
          <w:szCs w:val="16"/>
          <w:lang w:eastAsia="sl-SI"/>
        </w:rPr>
      </w:pPr>
    </w:p>
    <w:p w14:paraId="092C7681" w14:textId="77777777" w:rsidR="002F4DD3" w:rsidRPr="002F4DD3" w:rsidRDefault="002F4DD3" w:rsidP="002F4DD3">
      <w:pPr>
        <w:spacing w:after="0" w:line="240" w:lineRule="auto"/>
        <w:jc w:val="both"/>
        <w:rPr>
          <w:rFonts w:eastAsia="Times New Roman" w:cs="Times New Roman"/>
          <w:sz w:val="16"/>
          <w:szCs w:val="16"/>
          <w:lang w:eastAsia="sl-SI"/>
        </w:rPr>
      </w:pPr>
    </w:p>
    <w:p w14:paraId="09CAF9F9" w14:textId="77777777" w:rsidR="002F4DD3" w:rsidRPr="002F4DD3" w:rsidRDefault="002F4DD3" w:rsidP="002F4DD3">
      <w:pPr>
        <w:spacing w:after="0" w:line="240" w:lineRule="auto"/>
        <w:jc w:val="both"/>
        <w:rPr>
          <w:rFonts w:eastAsia="Times New Roman" w:cs="Times New Roman"/>
          <w:sz w:val="16"/>
          <w:szCs w:val="16"/>
          <w:lang w:eastAsia="sl-SI"/>
        </w:rPr>
      </w:pPr>
    </w:p>
    <w:p w14:paraId="58E6C86C" w14:textId="02281B4A" w:rsidR="002F4DD3" w:rsidRDefault="002F4DD3" w:rsidP="00031CF7">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sidR="00031CF7">
        <w:rPr>
          <w:rFonts w:eastAsia="Times New Roman" w:cs="Times New Roman"/>
          <w:sz w:val="16"/>
          <w:szCs w:val="16"/>
          <w:lang w:eastAsia="sl-SI"/>
        </w:rPr>
        <w:t xml:space="preserve">imamo </w:t>
      </w:r>
      <w:r w:rsidR="00031CF7" w:rsidRPr="00031CF7">
        <w:rPr>
          <w:rFonts w:eastAsia="Times New Roman" w:cs="Times New Roman"/>
          <w:sz w:val="16"/>
          <w:szCs w:val="16"/>
          <w:lang w:eastAsia="sl-SI"/>
        </w:rPr>
        <w:t>veljavno pooblastilo za preizkušanje vgrajenih sistemov aktivne požarne zaščite skladno s 6. členom Pravilnika o nadzoru vgrajenih sistemov aktivne požarne zaščite (Uradni list RS, št. 53/19, 32/20)</w:t>
      </w:r>
      <w:r w:rsidRPr="002F4DD3">
        <w:rPr>
          <w:rFonts w:eastAsia="Times New Roman" w:cs="Times New Roman"/>
          <w:sz w:val="16"/>
          <w:szCs w:val="16"/>
          <w:lang w:eastAsia="sl-SI"/>
        </w:rPr>
        <w:t>.</w:t>
      </w:r>
    </w:p>
    <w:p w14:paraId="57AB9C5B" w14:textId="77777777" w:rsidR="00031CF7" w:rsidRPr="002F4DD3" w:rsidRDefault="00031CF7" w:rsidP="00031CF7">
      <w:pPr>
        <w:spacing w:after="0" w:line="360" w:lineRule="auto"/>
        <w:jc w:val="both"/>
        <w:rPr>
          <w:rFonts w:eastAsia="Times New Roman" w:cs="Times New Roman"/>
          <w:sz w:val="16"/>
          <w:szCs w:val="16"/>
          <w:lang w:eastAsia="sl-SI"/>
        </w:rPr>
      </w:pPr>
    </w:p>
    <w:p w14:paraId="28A3C767" w14:textId="77777777" w:rsidR="002F4DD3" w:rsidRPr="002F4DD3" w:rsidRDefault="002F4DD3" w:rsidP="002F4DD3">
      <w:pPr>
        <w:spacing w:after="0" w:line="360" w:lineRule="auto"/>
        <w:jc w:val="both"/>
        <w:rPr>
          <w:rFonts w:eastAsia="Times New Roman" w:cs="Times New Roman"/>
          <w:sz w:val="16"/>
          <w:szCs w:val="16"/>
          <w:lang w:eastAsia="sl-SI"/>
        </w:rPr>
      </w:pPr>
    </w:p>
    <w:p w14:paraId="0481F33C" w14:textId="77777777" w:rsidR="00031CF7" w:rsidRPr="002F4DD3" w:rsidRDefault="00031CF7" w:rsidP="00031CF7">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85CF0A2" w14:textId="77777777" w:rsidR="00031CF7" w:rsidRPr="002F4DD3" w:rsidRDefault="00031CF7" w:rsidP="00031CF7">
      <w:pPr>
        <w:spacing w:after="0" w:line="240" w:lineRule="auto"/>
        <w:jc w:val="both"/>
        <w:outlineLvl w:val="0"/>
        <w:rPr>
          <w:rFonts w:eastAsia="Times New Roman" w:cs="Times New Roman"/>
          <w:sz w:val="24"/>
          <w:szCs w:val="24"/>
          <w:lang w:eastAsia="sl-SI"/>
        </w:rPr>
      </w:pPr>
    </w:p>
    <w:p w14:paraId="2E259109" w14:textId="77777777" w:rsidR="002F4DD3" w:rsidRPr="002F4DD3" w:rsidRDefault="002F4DD3" w:rsidP="002F4DD3">
      <w:pPr>
        <w:spacing w:after="0" w:line="360" w:lineRule="auto"/>
        <w:jc w:val="both"/>
        <w:rPr>
          <w:rFonts w:eastAsia="Times New Roman" w:cs="Times New Roman"/>
          <w:sz w:val="16"/>
          <w:szCs w:val="16"/>
          <w:lang w:eastAsia="sl-SI"/>
        </w:rPr>
      </w:pPr>
    </w:p>
    <w:p w14:paraId="7239DF3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3134E56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551385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06557DD" w14:textId="77777777" w:rsidTr="00E356A6">
        <w:tc>
          <w:tcPr>
            <w:tcW w:w="5254" w:type="dxa"/>
            <w:shd w:val="clear" w:color="auto" w:fill="auto"/>
          </w:tcPr>
          <w:p w14:paraId="27EA797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94244E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E5A7C7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AE89E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91310C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45" w:name="_Toc477356336"/>
      <w:bookmarkStart w:id="46" w:name="_Toc195010981"/>
      <w:r w:rsidRPr="002F4DD3">
        <w:rPr>
          <w:rFonts w:eastAsia="Times New Roman" w:cs="Times New Roman"/>
          <w:b/>
          <w:sz w:val="16"/>
          <w:szCs w:val="16"/>
          <w:lang w:eastAsia="sl-SI"/>
        </w:rPr>
        <w:lastRenderedPageBreak/>
        <w:t>PRILOGA 5</w:t>
      </w:r>
      <w:bookmarkEnd w:id="45"/>
      <w:bookmarkEnd w:id="46"/>
    </w:p>
    <w:p w14:paraId="2B77267E" w14:textId="77777777" w:rsidR="002F4DD3" w:rsidRPr="002F4DD3" w:rsidRDefault="002F4DD3" w:rsidP="002F4DD3">
      <w:pPr>
        <w:spacing w:after="0" w:line="240" w:lineRule="auto"/>
        <w:jc w:val="both"/>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689458A0" w14:textId="7ED6E93F" w:rsidR="002F4DD3" w:rsidRPr="002F4DD3" w:rsidRDefault="002F4DD3" w:rsidP="0035379D">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imamo </w:t>
      </w:r>
      <w:r w:rsidR="0035379D" w:rsidRPr="0035379D">
        <w:rPr>
          <w:rFonts w:eastAsia="Times New Roman" w:cs="Times New Roman"/>
          <w:sz w:val="16"/>
          <w:szCs w:val="16"/>
          <w:lang w:eastAsia="sl-SI"/>
        </w:rPr>
        <w:t>v zadnjih 5 (letih) letih od roka za predložitev ponudb vsaj dve referenci s področja vzdrževanja sistemov javljanja požara za neprekinjeno obdobje vsaj 2 (dveh) let, pri čemer mora biti višina izvedenih del za vsako leto najmanj 10.000,00 EUR brez DDV</w:t>
      </w:r>
      <w:r w:rsidRPr="002F4DD3">
        <w:rPr>
          <w:rFonts w:eastAsia="Times New Roman" w:cs="Times New Roman"/>
          <w:sz w:val="16"/>
          <w:szCs w:val="16"/>
          <w:lang w:eastAsia="sl-SI"/>
        </w:rPr>
        <w:t>.</w:t>
      </w:r>
    </w:p>
    <w:p w14:paraId="1E18DF86"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3B43D2A6" w14:textId="77777777" w:rsidR="002F4DD3" w:rsidRPr="002F4DD3" w:rsidRDefault="002F4DD3" w:rsidP="002F4DD3">
      <w:pPr>
        <w:spacing w:after="0" w:line="240" w:lineRule="auto"/>
        <w:jc w:val="both"/>
        <w:rPr>
          <w:rFonts w:eastAsia="Times New Roman" w:cs="Times New Roman"/>
          <w:noProof/>
          <w:sz w:val="16"/>
          <w:szCs w:val="16"/>
          <w:lang w:eastAsia="sl-SI"/>
        </w:rPr>
      </w:pPr>
      <w:r w:rsidRPr="002F4DD3">
        <w:rPr>
          <w:rFonts w:eastAsia="Times New Roman" w:cs="Times New Roman"/>
          <w:noProof/>
          <w:sz w:val="16"/>
          <w:szCs w:val="16"/>
          <w:lang w:eastAsia="sl-SI"/>
        </w:rPr>
        <w:t>Če ponudnik ne ponuja posameznega sklopa, ni treba navesti reference za ta sklop.</w:t>
      </w:r>
    </w:p>
    <w:p w14:paraId="33F5024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964F458" w14:textId="3021C4C3" w:rsid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Ponudnik mora izpolniti naslednjo tabelo (Ponudnik navede zahtevane podatke za sklop/e, za katere je oddal ponudbo):</w:t>
      </w:r>
    </w:p>
    <w:p w14:paraId="1A86476E" w14:textId="77777777" w:rsidR="0035379D" w:rsidRPr="002F4DD3" w:rsidRDefault="0035379D" w:rsidP="002F4DD3">
      <w:pPr>
        <w:spacing w:after="0" w:line="240" w:lineRule="auto"/>
        <w:jc w:val="both"/>
        <w:rPr>
          <w:rFonts w:eastAsia="Times New Roman" w:cs="Times New Roman"/>
          <w:b/>
          <w:sz w:val="16"/>
          <w:szCs w:val="16"/>
          <w:lang w:eastAsia="sl-SI"/>
        </w:rPr>
      </w:pPr>
    </w:p>
    <w:tbl>
      <w:tblPr>
        <w:tblpPr w:leftFromText="141" w:rightFromText="141" w:vertAnchor="text" w:horzAnchor="margin" w:tblpY="115"/>
        <w:tblW w:w="9112" w:type="dxa"/>
        <w:tblLayout w:type="fixed"/>
        <w:tblCellMar>
          <w:left w:w="40" w:type="dxa"/>
          <w:right w:w="40" w:type="dxa"/>
        </w:tblCellMar>
        <w:tblLook w:val="0000" w:firstRow="0" w:lastRow="0" w:firstColumn="0" w:lastColumn="0" w:noHBand="0" w:noVBand="0"/>
      </w:tblPr>
      <w:tblGrid>
        <w:gridCol w:w="749"/>
        <w:gridCol w:w="1672"/>
        <w:gridCol w:w="1673"/>
        <w:gridCol w:w="1672"/>
        <w:gridCol w:w="1673"/>
        <w:gridCol w:w="1673"/>
      </w:tblGrid>
      <w:tr w:rsidR="002F4DD3" w:rsidRPr="002F4DD3" w14:paraId="616C26D2" w14:textId="77777777" w:rsidTr="00E356A6">
        <w:trPr>
          <w:trHeight w:val="428"/>
        </w:trPr>
        <w:tc>
          <w:tcPr>
            <w:tcW w:w="749" w:type="dxa"/>
            <w:tcBorders>
              <w:top w:val="single" w:sz="6" w:space="0" w:color="auto"/>
              <w:left w:val="single" w:sz="6" w:space="0" w:color="auto"/>
              <w:bottom w:val="single" w:sz="6" w:space="0" w:color="auto"/>
              <w:right w:val="single" w:sz="6" w:space="0" w:color="auto"/>
            </w:tcBorders>
            <w:vAlign w:val="center"/>
          </w:tcPr>
          <w:p w14:paraId="10FEC7A9"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Zap. št.</w:t>
            </w:r>
          </w:p>
        </w:tc>
        <w:tc>
          <w:tcPr>
            <w:tcW w:w="1672" w:type="dxa"/>
            <w:tcBorders>
              <w:top w:val="single" w:sz="6" w:space="0" w:color="auto"/>
              <w:left w:val="single" w:sz="6" w:space="0" w:color="auto"/>
              <w:bottom w:val="single" w:sz="6" w:space="0" w:color="auto"/>
              <w:right w:val="single" w:sz="6" w:space="0" w:color="auto"/>
            </w:tcBorders>
            <w:vAlign w:val="center"/>
          </w:tcPr>
          <w:p w14:paraId="193E6342"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Ime naročnika</w:t>
            </w:r>
          </w:p>
        </w:tc>
        <w:tc>
          <w:tcPr>
            <w:tcW w:w="1673" w:type="dxa"/>
            <w:tcBorders>
              <w:top w:val="single" w:sz="6" w:space="0" w:color="auto"/>
              <w:left w:val="single" w:sz="6" w:space="0" w:color="auto"/>
              <w:bottom w:val="single" w:sz="6" w:space="0" w:color="auto"/>
              <w:right w:val="single" w:sz="6" w:space="0" w:color="auto"/>
            </w:tcBorders>
            <w:vAlign w:val="center"/>
          </w:tcPr>
          <w:p w14:paraId="09728BAF" w14:textId="5FBECA7A" w:rsidR="002F4DD3" w:rsidRPr="002F4DD3" w:rsidRDefault="002F4DD3" w:rsidP="0035379D">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 xml:space="preserve">Predmet pogodbe </w:t>
            </w:r>
          </w:p>
        </w:tc>
        <w:tc>
          <w:tcPr>
            <w:tcW w:w="1672" w:type="dxa"/>
            <w:tcBorders>
              <w:top w:val="single" w:sz="6" w:space="0" w:color="auto"/>
              <w:left w:val="single" w:sz="6" w:space="0" w:color="auto"/>
              <w:bottom w:val="single" w:sz="6" w:space="0" w:color="auto"/>
              <w:right w:val="single" w:sz="6" w:space="0" w:color="auto"/>
            </w:tcBorders>
            <w:vAlign w:val="center"/>
          </w:tcPr>
          <w:p w14:paraId="0A656E9A" w14:textId="3587493C" w:rsidR="002F4DD3" w:rsidRPr="002F4DD3" w:rsidRDefault="0035379D" w:rsidP="002F4DD3">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Kontaktna oseba pri naročniku</w:t>
            </w:r>
          </w:p>
        </w:tc>
        <w:tc>
          <w:tcPr>
            <w:tcW w:w="1673" w:type="dxa"/>
            <w:tcBorders>
              <w:top w:val="single" w:sz="6" w:space="0" w:color="auto"/>
              <w:left w:val="single" w:sz="6" w:space="0" w:color="auto"/>
              <w:bottom w:val="single" w:sz="6" w:space="0" w:color="auto"/>
              <w:right w:val="single" w:sz="6" w:space="0" w:color="auto"/>
            </w:tcBorders>
            <w:vAlign w:val="center"/>
          </w:tcPr>
          <w:p w14:paraId="7050BBFF"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Vrednost pogodbe v EUR brez DDV</w:t>
            </w:r>
          </w:p>
        </w:tc>
        <w:tc>
          <w:tcPr>
            <w:tcW w:w="1673" w:type="dxa"/>
            <w:tcBorders>
              <w:top w:val="single" w:sz="6" w:space="0" w:color="auto"/>
              <w:left w:val="single" w:sz="6" w:space="0" w:color="auto"/>
              <w:bottom w:val="single" w:sz="6" w:space="0" w:color="auto"/>
              <w:right w:val="single" w:sz="6" w:space="0" w:color="auto"/>
            </w:tcBorders>
            <w:vAlign w:val="center"/>
          </w:tcPr>
          <w:p w14:paraId="64490C5D"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Veljavnost pogodbe</w:t>
            </w:r>
          </w:p>
        </w:tc>
      </w:tr>
      <w:tr w:rsidR="002F4DD3" w:rsidRPr="002F4DD3" w14:paraId="308152C7"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0D1A3ABB"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1.</w:t>
            </w:r>
          </w:p>
        </w:tc>
        <w:tc>
          <w:tcPr>
            <w:tcW w:w="1672" w:type="dxa"/>
            <w:tcBorders>
              <w:top w:val="single" w:sz="6" w:space="0" w:color="auto"/>
              <w:left w:val="single" w:sz="6" w:space="0" w:color="auto"/>
              <w:bottom w:val="single" w:sz="6" w:space="0" w:color="auto"/>
              <w:right w:val="single" w:sz="6" w:space="0" w:color="auto"/>
            </w:tcBorders>
            <w:vAlign w:val="center"/>
          </w:tcPr>
          <w:p w14:paraId="424BD5C0" w14:textId="77777777" w:rsidR="002F4DD3" w:rsidRPr="002F4DD3" w:rsidRDefault="002F4DD3" w:rsidP="002F4DD3">
            <w:pPr>
              <w:spacing w:after="0" w:line="240" w:lineRule="auto"/>
              <w:jc w:val="center"/>
              <w:rPr>
                <w:rFonts w:eastAsia="Times New Roman" w:cs="Times New Roman"/>
                <w:sz w:val="16"/>
                <w:szCs w:val="16"/>
                <w:lang w:eastAsia="sl-SI"/>
              </w:rPr>
            </w:pPr>
          </w:p>
          <w:p w14:paraId="7253FAF7"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ACFDC3B"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334078B5"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B639736" w14:textId="77777777" w:rsidR="002F4DD3" w:rsidRPr="002F4DD3" w:rsidRDefault="002F4DD3" w:rsidP="002F4DD3">
            <w:pPr>
              <w:spacing w:after="0" w:line="240" w:lineRule="auto"/>
              <w:jc w:val="center"/>
              <w:rPr>
                <w:rFonts w:eastAsia="Times New Roman" w:cs="Times New Roman"/>
                <w:sz w:val="16"/>
                <w:szCs w:val="16"/>
                <w:lang w:eastAsia="sl-SI"/>
              </w:rPr>
            </w:pPr>
          </w:p>
          <w:p w14:paraId="46ACDC31"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70881B04"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57385058"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6C516C8A"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2.</w:t>
            </w:r>
          </w:p>
        </w:tc>
        <w:tc>
          <w:tcPr>
            <w:tcW w:w="1672" w:type="dxa"/>
            <w:tcBorders>
              <w:top w:val="single" w:sz="6" w:space="0" w:color="auto"/>
              <w:left w:val="single" w:sz="6" w:space="0" w:color="auto"/>
              <w:bottom w:val="single" w:sz="6" w:space="0" w:color="auto"/>
              <w:right w:val="single" w:sz="6" w:space="0" w:color="auto"/>
            </w:tcBorders>
            <w:vAlign w:val="center"/>
          </w:tcPr>
          <w:p w14:paraId="0ABDD895" w14:textId="77777777" w:rsidR="002F4DD3" w:rsidRPr="002F4DD3" w:rsidRDefault="002F4DD3" w:rsidP="002F4DD3">
            <w:pPr>
              <w:spacing w:after="0" w:line="240" w:lineRule="auto"/>
              <w:jc w:val="center"/>
              <w:rPr>
                <w:rFonts w:eastAsia="Times New Roman" w:cs="Times New Roman"/>
                <w:sz w:val="16"/>
                <w:szCs w:val="16"/>
                <w:lang w:eastAsia="sl-SI"/>
              </w:rPr>
            </w:pPr>
          </w:p>
          <w:p w14:paraId="302A75B7"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7F2C00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66BE9301" w14:textId="77777777" w:rsidR="002F4DD3" w:rsidRPr="002F4DD3" w:rsidRDefault="002F4DD3" w:rsidP="002F4DD3">
            <w:pPr>
              <w:spacing w:after="0" w:line="240" w:lineRule="auto"/>
              <w:jc w:val="center"/>
              <w:rPr>
                <w:rFonts w:eastAsia="Times New Roman" w:cs="Times New Roman"/>
                <w:sz w:val="16"/>
                <w:szCs w:val="16"/>
                <w:lang w:eastAsia="sl-SI"/>
              </w:rPr>
            </w:pPr>
          </w:p>
          <w:p w14:paraId="381A76D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A4ECC88" w14:textId="77777777" w:rsidR="002F4DD3" w:rsidRPr="002F4DD3" w:rsidRDefault="002F4DD3" w:rsidP="002F4DD3">
            <w:pPr>
              <w:spacing w:after="0" w:line="240" w:lineRule="auto"/>
              <w:jc w:val="center"/>
              <w:rPr>
                <w:rFonts w:eastAsia="Times New Roman" w:cs="Times New Roman"/>
                <w:sz w:val="16"/>
                <w:szCs w:val="16"/>
                <w:lang w:eastAsia="sl-SI"/>
              </w:rPr>
            </w:pPr>
          </w:p>
          <w:p w14:paraId="6C096BD9"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07B59FF"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72F7B7A4"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266F2F77"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3.</w:t>
            </w:r>
          </w:p>
        </w:tc>
        <w:tc>
          <w:tcPr>
            <w:tcW w:w="1672" w:type="dxa"/>
            <w:tcBorders>
              <w:top w:val="single" w:sz="6" w:space="0" w:color="auto"/>
              <w:left w:val="single" w:sz="6" w:space="0" w:color="auto"/>
              <w:bottom w:val="single" w:sz="6" w:space="0" w:color="auto"/>
              <w:right w:val="single" w:sz="6" w:space="0" w:color="auto"/>
            </w:tcBorders>
            <w:vAlign w:val="center"/>
          </w:tcPr>
          <w:p w14:paraId="127CA680" w14:textId="77777777" w:rsidR="002F4DD3" w:rsidRPr="002F4DD3" w:rsidRDefault="002F4DD3" w:rsidP="002F4DD3">
            <w:pPr>
              <w:spacing w:after="0" w:line="240" w:lineRule="auto"/>
              <w:jc w:val="center"/>
              <w:rPr>
                <w:rFonts w:eastAsia="Times New Roman" w:cs="Times New Roman"/>
                <w:sz w:val="16"/>
                <w:szCs w:val="16"/>
                <w:lang w:eastAsia="sl-SI"/>
              </w:rPr>
            </w:pPr>
          </w:p>
          <w:p w14:paraId="530C2DCD"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545FF3F"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395DCB56" w14:textId="77777777" w:rsidR="002F4DD3" w:rsidRPr="002F4DD3" w:rsidRDefault="002F4DD3" w:rsidP="002F4DD3">
            <w:pPr>
              <w:spacing w:after="0" w:line="240" w:lineRule="auto"/>
              <w:jc w:val="center"/>
              <w:rPr>
                <w:rFonts w:eastAsia="Times New Roman" w:cs="Times New Roman"/>
                <w:sz w:val="16"/>
                <w:szCs w:val="16"/>
                <w:lang w:eastAsia="sl-SI"/>
              </w:rPr>
            </w:pPr>
          </w:p>
          <w:p w14:paraId="5E4E659A"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009CAA1A" w14:textId="77777777" w:rsidR="002F4DD3" w:rsidRPr="002F4DD3" w:rsidRDefault="002F4DD3" w:rsidP="002F4DD3">
            <w:pPr>
              <w:spacing w:after="0" w:line="240" w:lineRule="auto"/>
              <w:jc w:val="center"/>
              <w:rPr>
                <w:rFonts w:eastAsia="Times New Roman" w:cs="Times New Roman"/>
                <w:sz w:val="16"/>
                <w:szCs w:val="16"/>
                <w:lang w:eastAsia="sl-SI"/>
              </w:rPr>
            </w:pPr>
          </w:p>
          <w:p w14:paraId="1536632B"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287132E"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6D77CBCA"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244D14B4"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4.</w:t>
            </w:r>
          </w:p>
        </w:tc>
        <w:tc>
          <w:tcPr>
            <w:tcW w:w="1672" w:type="dxa"/>
            <w:tcBorders>
              <w:top w:val="single" w:sz="6" w:space="0" w:color="auto"/>
              <w:left w:val="single" w:sz="6" w:space="0" w:color="auto"/>
              <w:bottom w:val="single" w:sz="6" w:space="0" w:color="auto"/>
              <w:right w:val="single" w:sz="6" w:space="0" w:color="auto"/>
            </w:tcBorders>
            <w:vAlign w:val="center"/>
          </w:tcPr>
          <w:p w14:paraId="3C1FF643"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1373D03"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2F2C594F"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536AEE89"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84DD882" w14:textId="77777777" w:rsidR="002F4DD3" w:rsidRPr="002F4DD3" w:rsidRDefault="002F4DD3" w:rsidP="002F4DD3">
            <w:pPr>
              <w:spacing w:after="0" w:line="240" w:lineRule="auto"/>
              <w:jc w:val="center"/>
              <w:rPr>
                <w:rFonts w:eastAsia="Times New Roman" w:cs="Times New Roman"/>
                <w:sz w:val="16"/>
                <w:szCs w:val="16"/>
                <w:lang w:eastAsia="sl-SI"/>
              </w:rPr>
            </w:pPr>
          </w:p>
        </w:tc>
      </w:tr>
      <w:tr w:rsidR="002F4DD3" w:rsidRPr="002F4DD3" w14:paraId="5AEDC5C1" w14:textId="77777777" w:rsidTr="00E356A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27D1F90C" w14:textId="77777777" w:rsidR="002F4DD3" w:rsidRPr="002F4DD3" w:rsidRDefault="002F4DD3" w:rsidP="002F4DD3">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5.</w:t>
            </w:r>
          </w:p>
        </w:tc>
        <w:tc>
          <w:tcPr>
            <w:tcW w:w="1672" w:type="dxa"/>
            <w:tcBorders>
              <w:top w:val="single" w:sz="6" w:space="0" w:color="auto"/>
              <w:left w:val="single" w:sz="6" w:space="0" w:color="auto"/>
              <w:bottom w:val="single" w:sz="6" w:space="0" w:color="auto"/>
              <w:right w:val="single" w:sz="6" w:space="0" w:color="auto"/>
            </w:tcBorders>
            <w:vAlign w:val="center"/>
          </w:tcPr>
          <w:p w14:paraId="3D4C1428"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AAE115C"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72DCAD31"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6ED288A" w14:textId="77777777" w:rsidR="002F4DD3" w:rsidRPr="002F4DD3" w:rsidRDefault="002F4DD3" w:rsidP="002F4DD3">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338F3CD" w14:textId="77777777" w:rsidR="002F4DD3" w:rsidRPr="002F4DD3" w:rsidRDefault="002F4DD3" w:rsidP="002F4DD3">
            <w:pPr>
              <w:spacing w:after="0" w:line="240" w:lineRule="auto"/>
              <w:jc w:val="center"/>
              <w:rPr>
                <w:rFonts w:eastAsia="Times New Roman" w:cs="Times New Roman"/>
                <w:sz w:val="16"/>
                <w:szCs w:val="16"/>
                <w:lang w:eastAsia="sl-SI"/>
              </w:rPr>
            </w:pPr>
          </w:p>
        </w:tc>
      </w:tr>
    </w:tbl>
    <w:p w14:paraId="01C26CF9"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77777777" w:rsidR="002F4DD3" w:rsidRPr="002F4DD3" w:rsidRDefault="002F4DD3" w:rsidP="002F4DD3">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26C6A"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11A5F01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77C28DAA" w14:textId="2DD710C8" w:rsidR="0035379D" w:rsidRPr="002F4DD3" w:rsidRDefault="0035379D" w:rsidP="0035379D">
      <w:pPr>
        <w:spacing w:after="0" w:line="240" w:lineRule="auto"/>
        <w:jc w:val="both"/>
        <w:outlineLvl w:val="0"/>
        <w:rPr>
          <w:rFonts w:eastAsia="Times New Roman" w:cs="Times New Roman"/>
          <w:b/>
          <w:sz w:val="16"/>
          <w:szCs w:val="16"/>
          <w:lang w:eastAsia="sl-SI"/>
        </w:rPr>
      </w:pPr>
      <w:bookmarkStart w:id="47" w:name="_Toc195010982"/>
      <w:bookmarkStart w:id="48" w:name="_Toc477356338"/>
      <w:r>
        <w:rPr>
          <w:rFonts w:eastAsia="Times New Roman" w:cs="Times New Roman"/>
          <w:b/>
          <w:sz w:val="16"/>
          <w:szCs w:val="16"/>
          <w:lang w:eastAsia="sl-SI"/>
        </w:rPr>
        <w:lastRenderedPageBreak/>
        <w:t>PRILOGA 6 – VELJA LE ZA SKLOP 1</w:t>
      </w:r>
      <w:bookmarkEnd w:id="47"/>
    </w:p>
    <w:p w14:paraId="7DC1B2CF" w14:textId="77777777" w:rsidR="0035379D" w:rsidRPr="002F4DD3" w:rsidRDefault="0035379D" w:rsidP="0035379D">
      <w:pPr>
        <w:spacing w:after="0" w:line="240" w:lineRule="auto"/>
        <w:jc w:val="both"/>
        <w:rPr>
          <w:rFonts w:eastAsia="Times New Roman" w:cs="Times New Roman"/>
          <w:sz w:val="16"/>
          <w:szCs w:val="16"/>
          <w:lang w:eastAsia="sl-SI"/>
        </w:rPr>
      </w:pPr>
    </w:p>
    <w:p w14:paraId="0AF59960" w14:textId="77777777" w:rsidR="0035379D" w:rsidRPr="002F4DD3" w:rsidRDefault="0035379D" w:rsidP="0035379D">
      <w:pPr>
        <w:spacing w:after="0" w:line="240" w:lineRule="auto"/>
        <w:jc w:val="both"/>
        <w:rPr>
          <w:rFonts w:eastAsia="Times New Roman" w:cs="Times New Roman"/>
          <w:sz w:val="16"/>
          <w:szCs w:val="16"/>
          <w:lang w:eastAsia="sl-SI"/>
        </w:rPr>
      </w:pPr>
    </w:p>
    <w:p w14:paraId="0B09BA31" w14:textId="77777777" w:rsidR="0035379D" w:rsidRPr="002F4DD3" w:rsidRDefault="0035379D" w:rsidP="0035379D">
      <w:pPr>
        <w:spacing w:after="0" w:line="240" w:lineRule="auto"/>
        <w:jc w:val="both"/>
        <w:rPr>
          <w:rFonts w:eastAsia="Times New Roman" w:cs="Times New Roman"/>
          <w:sz w:val="16"/>
          <w:szCs w:val="16"/>
          <w:lang w:eastAsia="sl-SI"/>
        </w:rPr>
      </w:pPr>
    </w:p>
    <w:p w14:paraId="0F3893C4" w14:textId="77777777" w:rsidR="0035379D" w:rsidRPr="002F4DD3" w:rsidRDefault="0035379D" w:rsidP="0035379D">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08896EE5" w14:textId="77777777" w:rsidR="0035379D" w:rsidRPr="002F4DD3" w:rsidRDefault="0035379D" w:rsidP="0035379D">
      <w:pPr>
        <w:spacing w:after="0" w:line="240" w:lineRule="auto"/>
        <w:jc w:val="both"/>
        <w:rPr>
          <w:rFonts w:eastAsia="Times New Roman" w:cs="Times New Roman"/>
          <w:sz w:val="16"/>
          <w:szCs w:val="16"/>
          <w:lang w:eastAsia="sl-SI"/>
        </w:rPr>
      </w:pPr>
    </w:p>
    <w:p w14:paraId="1B6FEC82" w14:textId="77777777" w:rsidR="0035379D" w:rsidRPr="002F4DD3" w:rsidRDefault="0035379D" w:rsidP="0035379D">
      <w:pPr>
        <w:spacing w:after="0" w:line="240" w:lineRule="auto"/>
        <w:jc w:val="both"/>
        <w:rPr>
          <w:rFonts w:eastAsia="Times New Roman" w:cs="Times New Roman"/>
          <w:sz w:val="16"/>
          <w:szCs w:val="16"/>
          <w:lang w:eastAsia="sl-SI"/>
        </w:rPr>
      </w:pPr>
    </w:p>
    <w:p w14:paraId="2FD0FC3D" w14:textId="77777777" w:rsidR="0035379D" w:rsidRPr="002F4DD3" w:rsidRDefault="0035379D" w:rsidP="0035379D">
      <w:pPr>
        <w:spacing w:after="0" w:line="240" w:lineRule="auto"/>
        <w:jc w:val="both"/>
        <w:rPr>
          <w:rFonts w:eastAsia="Times New Roman" w:cs="Times New Roman"/>
          <w:sz w:val="16"/>
          <w:szCs w:val="16"/>
          <w:lang w:eastAsia="sl-SI"/>
        </w:rPr>
      </w:pPr>
    </w:p>
    <w:p w14:paraId="62BBC0A3" w14:textId="5575760B" w:rsidR="0035379D" w:rsidRPr="002F4DD3" w:rsidRDefault="0035379D" w:rsidP="0035379D">
      <w:pPr>
        <w:spacing w:after="0" w:line="360" w:lineRule="auto"/>
        <w:jc w:val="both"/>
        <w:rPr>
          <w:rFonts w:eastAsia="Times New Roman" w:cs="Times New Roman"/>
          <w:noProof/>
          <w:sz w:val="16"/>
          <w:szCs w:val="16"/>
          <w:lang w:eastAsia="sl-SI"/>
        </w:rPr>
      </w:pPr>
      <w:r w:rsidRPr="002F4DD3">
        <w:rPr>
          <w:rFonts w:eastAsia="Times New Roman" w:cs="Times New Roman"/>
          <w:sz w:val="16"/>
          <w:szCs w:val="16"/>
          <w:lang w:eastAsia="sl-SI"/>
        </w:rPr>
        <w:t xml:space="preserve">Izjavljamo pod kazensko in materialno odgovornostjo, da imamo </w:t>
      </w:r>
      <w:r w:rsidRPr="0035379D">
        <w:rPr>
          <w:rFonts w:eastAsia="Times New Roman" w:cs="Times New Roman"/>
          <w:sz w:val="16"/>
          <w:szCs w:val="16"/>
          <w:lang w:eastAsia="sl-SI"/>
        </w:rPr>
        <w:t>v zadnjih 5 (letih) letih od roka za predložitev ponudb vsaj eno referenco za področje vzdrževanja sistemov javljanja požara za neprekinjeno obdobje vsaj 2 (dveh) let, za naročnika, ki ima vsaj 5 med seboj oddaljenih lokacij – poslovnih prostorov kjer se izvaja vzdrževanje</w:t>
      </w:r>
      <w:r w:rsidRPr="002F4DD3">
        <w:rPr>
          <w:rFonts w:eastAsia="Times New Roman" w:cs="Times New Roman"/>
          <w:noProof/>
          <w:sz w:val="16"/>
          <w:szCs w:val="16"/>
          <w:lang w:eastAsia="sl-SI"/>
        </w:rPr>
        <w:t>.</w:t>
      </w:r>
    </w:p>
    <w:p w14:paraId="57DA13DE" w14:textId="77777777" w:rsidR="0035379D" w:rsidRPr="002F4DD3" w:rsidRDefault="0035379D" w:rsidP="0035379D">
      <w:pPr>
        <w:spacing w:after="0" w:line="240" w:lineRule="auto"/>
        <w:ind w:left="708"/>
        <w:jc w:val="both"/>
        <w:rPr>
          <w:rFonts w:eastAsia="Times New Roman" w:cs="Times New Roman"/>
          <w:noProof/>
          <w:sz w:val="16"/>
          <w:szCs w:val="16"/>
          <w:lang w:eastAsia="sl-SI"/>
        </w:rPr>
      </w:pPr>
    </w:p>
    <w:p w14:paraId="6438FFA4" w14:textId="7C36C2A6" w:rsidR="0035379D" w:rsidRDefault="0035379D" w:rsidP="0035379D">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Ponudnik mora izpolniti na</w:t>
      </w:r>
      <w:r>
        <w:rPr>
          <w:rFonts w:eastAsia="Times New Roman" w:cs="Times New Roman"/>
          <w:b/>
          <w:sz w:val="16"/>
          <w:szCs w:val="16"/>
          <w:lang w:eastAsia="sl-SI"/>
        </w:rPr>
        <w:t>slednjo tabelo</w:t>
      </w:r>
      <w:r w:rsidRPr="002F4DD3">
        <w:rPr>
          <w:rFonts w:eastAsia="Times New Roman" w:cs="Times New Roman"/>
          <w:b/>
          <w:sz w:val="16"/>
          <w:szCs w:val="16"/>
          <w:lang w:eastAsia="sl-SI"/>
        </w:rPr>
        <w:t>:</w:t>
      </w:r>
    </w:p>
    <w:p w14:paraId="79B4282B" w14:textId="77777777" w:rsidR="0035379D" w:rsidRPr="002F4DD3" w:rsidRDefault="0035379D" w:rsidP="0035379D">
      <w:pPr>
        <w:spacing w:after="0" w:line="240" w:lineRule="auto"/>
        <w:jc w:val="both"/>
        <w:rPr>
          <w:rFonts w:eastAsia="Times New Roman" w:cs="Times New Roman"/>
          <w:b/>
          <w:sz w:val="16"/>
          <w:szCs w:val="16"/>
          <w:lang w:eastAsia="sl-SI"/>
        </w:rPr>
      </w:pPr>
    </w:p>
    <w:tbl>
      <w:tblPr>
        <w:tblpPr w:leftFromText="141" w:rightFromText="141" w:vertAnchor="text" w:horzAnchor="margin" w:tblpY="115"/>
        <w:tblW w:w="9112" w:type="dxa"/>
        <w:tblLayout w:type="fixed"/>
        <w:tblCellMar>
          <w:left w:w="40" w:type="dxa"/>
          <w:right w:w="40" w:type="dxa"/>
        </w:tblCellMar>
        <w:tblLook w:val="0000" w:firstRow="0" w:lastRow="0" w:firstColumn="0" w:lastColumn="0" w:noHBand="0" w:noVBand="0"/>
      </w:tblPr>
      <w:tblGrid>
        <w:gridCol w:w="749"/>
        <w:gridCol w:w="1672"/>
        <w:gridCol w:w="1673"/>
        <w:gridCol w:w="1672"/>
        <w:gridCol w:w="1673"/>
        <w:gridCol w:w="1673"/>
      </w:tblGrid>
      <w:tr w:rsidR="0035379D" w:rsidRPr="002F4DD3" w14:paraId="7A15EEB6" w14:textId="77777777" w:rsidTr="003F3536">
        <w:trPr>
          <w:trHeight w:val="428"/>
        </w:trPr>
        <w:tc>
          <w:tcPr>
            <w:tcW w:w="749" w:type="dxa"/>
            <w:tcBorders>
              <w:top w:val="single" w:sz="6" w:space="0" w:color="auto"/>
              <w:left w:val="single" w:sz="6" w:space="0" w:color="auto"/>
              <w:bottom w:val="single" w:sz="6" w:space="0" w:color="auto"/>
              <w:right w:val="single" w:sz="6" w:space="0" w:color="auto"/>
            </w:tcBorders>
            <w:vAlign w:val="center"/>
          </w:tcPr>
          <w:p w14:paraId="0F75E18D"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Zap. št.</w:t>
            </w:r>
          </w:p>
        </w:tc>
        <w:tc>
          <w:tcPr>
            <w:tcW w:w="1672" w:type="dxa"/>
            <w:tcBorders>
              <w:top w:val="single" w:sz="6" w:space="0" w:color="auto"/>
              <w:left w:val="single" w:sz="6" w:space="0" w:color="auto"/>
              <w:bottom w:val="single" w:sz="6" w:space="0" w:color="auto"/>
              <w:right w:val="single" w:sz="6" w:space="0" w:color="auto"/>
            </w:tcBorders>
            <w:vAlign w:val="center"/>
          </w:tcPr>
          <w:p w14:paraId="385A8F4D"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Ime naročnika</w:t>
            </w:r>
          </w:p>
        </w:tc>
        <w:tc>
          <w:tcPr>
            <w:tcW w:w="1673" w:type="dxa"/>
            <w:tcBorders>
              <w:top w:val="single" w:sz="6" w:space="0" w:color="auto"/>
              <w:left w:val="single" w:sz="6" w:space="0" w:color="auto"/>
              <w:bottom w:val="single" w:sz="6" w:space="0" w:color="auto"/>
              <w:right w:val="single" w:sz="6" w:space="0" w:color="auto"/>
            </w:tcBorders>
            <w:vAlign w:val="center"/>
          </w:tcPr>
          <w:p w14:paraId="053855D7"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 xml:space="preserve">Predmet pogodbe </w:t>
            </w:r>
          </w:p>
        </w:tc>
        <w:tc>
          <w:tcPr>
            <w:tcW w:w="1672" w:type="dxa"/>
            <w:tcBorders>
              <w:top w:val="single" w:sz="6" w:space="0" w:color="auto"/>
              <w:left w:val="single" w:sz="6" w:space="0" w:color="auto"/>
              <w:bottom w:val="single" w:sz="6" w:space="0" w:color="auto"/>
              <w:right w:val="single" w:sz="6" w:space="0" w:color="auto"/>
            </w:tcBorders>
            <w:vAlign w:val="center"/>
          </w:tcPr>
          <w:p w14:paraId="5D41DCEA" w14:textId="77777777" w:rsidR="0035379D" w:rsidRPr="002F4DD3" w:rsidRDefault="0035379D"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Kontaktna oseba pri naročniku</w:t>
            </w:r>
          </w:p>
        </w:tc>
        <w:tc>
          <w:tcPr>
            <w:tcW w:w="1673" w:type="dxa"/>
            <w:tcBorders>
              <w:top w:val="single" w:sz="6" w:space="0" w:color="auto"/>
              <w:left w:val="single" w:sz="6" w:space="0" w:color="auto"/>
              <w:bottom w:val="single" w:sz="6" w:space="0" w:color="auto"/>
              <w:right w:val="single" w:sz="6" w:space="0" w:color="auto"/>
            </w:tcBorders>
            <w:vAlign w:val="center"/>
          </w:tcPr>
          <w:p w14:paraId="42C4E59C"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Vrednost pogodbe v EUR brez DDV</w:t>
            </w:r>
          </w:p>
        </w:tc>
        <w:tc>
          <w:tcPr>
            <w:tcW w:w="1673" w:type="dxa"/>
            <w:tcBorders>
              <w:top w:val="single" w:sz="6" w:space="0" w:color="auto"/>
              <w:left w:val="single" w:sz="6" w:space="0" w:color="auto"/>
              <w:bottom w:val="single" w:sz="6" w:space="0" w:color="auto"/>
              <w:right w:val="single" w:sz="6" w:space="0" w:color="auto"/>
            </w:tcBorders>
            <w:vAlign w:val="center"/>
          </w:tcPr>
          <w:p w14:paraId="16A95B08"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Veljavnost pogodbe</w:t>
            </w:r>
          </w:p>
        </w:tc>
      </w:tr>
      <w:tr w:rsidR="0035379D" w:rsidRPr="002F4DD3" w14:paraId="0EE4EC24" w14:textId="77777777" w:rsidTr="003F353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3673ADC9"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1.</w:t>
            </w:r>
          </w:p>
        </w:tc>
        <w:tc>
          <w:tcPr>
            <w:tcW w:w="1672" w:type="dxa"/>
            <w:tcBorders>
              <w:top w:val="single" w:sz="6" w:space="0" w:color="auto"/>
              <w:left w:val="single" w:sz="6" w:space="0" w:color="auto"/>
              <w:bottom w:val="single" w:sz="6" w:space="0" w:color="auto"/>
              <w:right w:val="single" w:sz="6" w:space="0" w:color="auto"/>
            </w:tcBorders>
            <w:vAlign w:val="center"/>
          </w:tcPr>
          <w:p w14:paraId="0EDEC0A1" w14:textId="77777777" w:rsidR="0035379D" w:rsidRPr="002F4DD3" w:rsidRDefault="0035379D" w:rsidP="003F3536">
            <w:pPr>
              <w:spacing w:after="0" w:line="240" w:lineRule="auto"/>
              <w:jc w:val="center"/>
              <w:rPr>
                <w:rFonts w:eastAsia="Times New Roman" w:cs="Times New Roman"/>
                <w:sz w:val="16"/>
                <w:szCs w:val="16"/>
                <w:lang w:eastAsia="sl-SI"/>
              </w:rPr>
            </w:pPr>
          </w:p>
          <w:p w14:paraId="12909457"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F979BC1"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063F2644"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FABA870" w14:textId="77777777" w:rsidR="0035379D" w:rsidRPr="002F4DD3" w:rsidRDefault="0035379D" w:rsidP="003F3536">
            <w:pPr>
              <w:spacing w:after="0" w:line="240" w:lineRule="auto"/>
              <w:jc w:val="center"/>
              <w:rPr>
                <w:rFonts w:eastAsia="Times New Roman" w:cs="Times New Roman"/>
                <w:sz w:val="16"/>
                <w:szCs w:val="16"/>
                <w:lang w:eastAsia="sl-SI"/>
              </w:rPr>
            </w:pPr>
          </w:p>
          <w:p w14:paraId="3769B132"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CBFA334" w14:textId="77777777" w:rsidR="0035379D" w:rsidRPr="002F4DD3" w:rsidRDefault="0035379D" w:rsidP="003F3536">
            <w:pPr>
              <w:spacing w:after="0" w:line="240" w:lineRule="auto"/>
              <w:jc w:val="center"/>
              <w:rPr>
                <w:rFonts w:eastAsia="Times New Roman" w:cs="Times New Roman"/>
                <w:sz w:val="16"/>
                <w:szCs w:val="16"/>
                <w:lang w:eastAsia="sl-SI"/>
              </w:rPr>
            </w:pPr>
          </w:p>
        </w:tc>
      </w:tr>
      <w:tr w:rsidR="0035379D" w:rsidRPr="002F4DD3" w14:paraId="09FBDD1C" w14:textId="77777777" w:rsidTr="003F353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7F43EA6E"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2.</w:t>
            </w:r>
          </w:p>
        </w:tc>
        <w:tc>
          <w:tcPr>
            <w:tcW w:w="1672" w:type="dxa"/>
            <w:tcBorders>
              <w:top w:val="single" w:sz="6" w:space="0" w:color="auto"/>
              <w:left w:val="single" w:sz="6" w:space="0" w:color="auto"/>
              <w:bottom w:val="single" w:sz="6" w:space="0" w:color="auto"/>
              <w:right w:val="single" w:sz="6" w:space="0" w:color="auto"/>
            </w:tcBorders>
            <w:vAlign w:val="center"/>
          </w:tcPr>
          <w:p w14:paraId="6B85777E" w14:textId="77777777" w:rsidR="0035379D" w:rsidRPr="002F4DD3" w:rsidRDefault="0035379D" w:rsidP="003F3536">
            <w:pPr>
              <w:spacing w:after="0" w:line="240" w:lineRule="auto"/>
              <w:jc w:val="center"/>
              <w:rPr>
                <w:rFonts w:eastAsia="Times New Roman" w:cs="Times New Roman"/>
                <w:sz w:val="16"/>
                <w:szCs w:val="16"/>
                <w:lang w:eastAsia="sl-SI"/>
              </w:rPr>
            </w:pPr>
          </w:p>
          <w:p w14:paraId="7A460E96"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CAA8D65"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65FF5419" w14:textId="77777777" w:rsidR="0035379D" w:rsidRPr="002F4DD3" w:rsidRDefault="0035379D" w:rsidP="003F3536">
            <w:pPr>
              <w:spacing w:after="0" w:line="240" w:lineRule="auto"/>
              <w:jc w:val="center"/>
              <w:rPr>
                <w:rFonts w:eastAsia="Times New Roman" w:cs="Times New Roman"/>
                <w:sz w:val="16"/>
                <w:szCs w:val="16"/>
                <w:lang w:eastAsia="sl-SI"/>
              </w:rPr>
            </w:pPr>
          </w:p>
          <w:p w14:paraId="0F4A3F64"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E6E9FEB" w14:textId="77777777" w:rsidR="0035379D" w:rsidRPr="002F4DD3" w:rsidRDefault="0035379D" w:rsidP="003F3536">
            <w:pPr>
              <w:spacing w:after="0" w:line="240" w:lineRule="auto"/>
              <w:jc w:val="center"/>
              <w:rPr>
                <w:rFonts w:eastAsia="Times New Roman" w:cs="Times New Roman"/>
                <w:sz w:val="16"/>
                <w:szCs w:val="16"/>
                <w:lang w:eastAsia="sl-SI"/>
              </w:rPr>
            </w:pPr>
          </w:p>
          <w:p w14:paraId="64F9C3E0"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5CDC497B" w14:textId="77777777" w:rsidR="0035379D" w:rsidRPr="002F4DD3" w:rsidRDefault="0035379D" w:rsidP="003F3536">
            <w:pPr>
              <w:spacing w:after="0" w:line="240" w:lineRule="auto"/>
              <w:jc w:val="center"/>
              <w:rPr>
                <w:rFonts w:eastAsia="Times New Roman" w:cs="Times New Roman"/>
                <w:sz w:val="16"/>
                <w:szCs w:val="16"/>
                <w:lang w:eastAsia="sl-SI"/>
              </w:rPr>
            </w:pPr>
          </w:p>
        </w:tc>
      </w:tr>
      <w:tr w:rsidR="0035379D" w:rsidRPr="002F4DD3" w14:paraId="318AC8D1" w14:textId="77777777" w:rsidTr="003F353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1E5E4474"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3.</w:t>
            </w:r>
          </w:p>
        </w:tc>
        <w:tc>
          <w:tcPr>
            <w:tcW w:w="1672" w:type="dxa"/>
            <w:tcBorders>
              <w:top w:val="single" w:sz="6" w:space="0" w:color="auto"/>
              <w:left w:val="single" w:sz="6" w:space="0" w:color="auto"/>
              <w:bottom w:val="single" w:sz="6" w:space="0" w:color="auto"/>
              <w:right w:val="single" w:sz="6" w:space="0" w:color="auto"/>
            </w:tcBorders>
            <w:vAlign w:val="center"/>
          </w:tcPr>
          <w:p w14:paraId="2174E258" w14:textId="77777777" w:rsidR="0035379D" w:rsidRPr="002F4DD3" w:rsidRDefault="0035379D" w:rsidP="003F3536">
            <w:pPr>
              <w:spacing w:after="0" w:line="240" w:lineRule="auto"/>
              <w:jc w:val="center"/>
              <w:rPr>
                <w:rFonts w:eastAsia="Times New Roman" w:cs="Times New Roman"/>
                <w:sz w:val="16"/>
                <w:szCs w:val="16"/>
                <w:lang w:eastAsia="sl-SI"/>
              </w:rPr>
            </w:pPr>
          </w:p>
          <w:p w14:paraId="1C1C1965"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7D06FFD8"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1091FE9A" w14:textId="77777777" w:rsidR="0035379D" w:rsidRPr="002F4DD3" w:rsidRDefault="0035379D" w:rsidP="003F3536">
            <w:pPr>
              <w:spacing w:after="0" w:line="240" w:lineRule="auto"/>
              <w:jc w:val="center"/>
              <w:rPr>
                <w:rFonts w:eastAsia="Times New Roman" w:cs="Times New Roman"/>
                <w:sz w:val="16"/>
                <w:szCs w:val="16"/>
                <w:lang w:eastAsia="sl-SI"/>
              </w:rPr>
            </w:pPr>
          </w:p>
          <w:p w14:paraId="4BE11A9C"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15C6A326" w14:textId="77777777" w:rsidR="0035379D" w:rsidRPr="002F4DD3" w:rsidRDefault="0035379D" w:rsidP="003F3536">
            <w:pPr>
              <w:spacing w:after="0" w:line="240" w:lineRule="auto"/>
              <w:jc w:val="center"/>
              <w:rPr>
                <w:rFonts w:eastAsia="Times New Roman" w:cs="Times New Roman"/>
                <w:sz w:val="16"/>
                <w:szCs w:val="16"/>
                <w:lang w:eastAsia="sl-SI"/>
              </w:rPr>
            </w:pPr>
          </w:p>
          <w:p w14:paraId="006D9F6E"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088A0266" w14:textId="77777777" w:rsidR="0035379D" w:rsidRPr="002F4DD3" w:rsidRDefault="0035379D" w:rsidP="003F3536">
            <w:pPr>
              <w:spacing w:after="0" w:line="240" w:lineRule="auto"/>
              <w:jc w:val="center"/>
              <w:rPr>
                <w:rFonts w:eastAsia="Times New Roman" w:cs="Times New Roman"/>
                <w:sz w:val="16"/>
                <w:szCs w:val="16"/>
                <w:lang w:eastAsia="sl-SI"/>
              </w:rPr>
            </w:pPr>
          </w:p>
        </w:tc>
      </w:tr>
      <w:tr w:rsidR="0035379D" w:rsidRPr="002F4DD3" w14:paraId="53AA5C74" w14:textId="77777777" w:rsidTr="003F353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3446BD06"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4.</w:t>
            </w:r>
          </w:p>
        </w:tc>
        <w:tc>
          <w:tcPr>
            <w:tcW w:w="1672" w:type="dxa"/>
            <w:tcBorders>
              <w:top w:val="single" w:sz="6" w:space="0" w:color="auto"/>
              <w:left w:val="single" w:sz="6" w:space="0" w:color="auto"/>
              <w:bottom w:val="single" w:sz="6" w:space="0" w:color="auto"/>
              <w:right w:val="single" w:sz="6" w:space="0" w:color="auto"/>
            </w:tcBorders>
            <w:vAlign w:val="center"/>
          </w:tcPr>
          <w:p w14:paraId="18CE6F21"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289FBF3"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429368E4"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C2BB943"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246F0F4A" w14:textId="77777777" w:rsidR="0035379D" w:rsidRPr="002F4DD3" w:rsidRDefault="0035379D" w:rsidP="003F3536">
            <w:pPr>
              <w:spacing w:after="0" w:line="240" w:lineRule="auto"/>
              <w:jc w:val="center"/>
              <w:rPr>
                <w:rFonts w:eastAsia="Times New Roman" w:cs="Times New Roman"/>
                <w:sz w:val="16"/>
                <w:szCs w:val="16"/>
                <w:lang w:eastAsia="sl-SI"/>
              </w:rPr>
            </w:pPr>
          </w:p>
        </w:tc>
      </w:tr>
      <w:tr w:rsidR="0035379D" w:rsidRPr="002F4DD3" w14:paraId="583FED0A" w14:textId="77777777" w:rsidTr="003F3536">
        <w:trPr>
          <w:trHeight w:val="680"/>
        </w:trPr>
        <w:tc>
          <w:tcPr>
            <w:tcW w:w="749" w:type="dxa"/>
            <w:tcBorders>
              <w:top w:val="single" w:sz="6" w:space="0" w:color="auto"/>
              <w:left w:val="single" w:sz="6" w:space="0" w:color="auto"/>
              <w:bottom w:val="single" w:sz="6" w:space="0" w:color="auto"/>
              <w:right w:val="single" w:sz="6" w:space="0" w:color="auto"/>
            </w:tcBorders>
            <w:vAlign w:val="center"/>
          </w:tcPr>
          <w:p w14:paraId="49A9AE6C" w14:textId="77777777" w:rsidR="0035379D" w:rsidRPr="002F4DD3" w:rsidRDefault="0035379D" w:rsidP="003F3536">
            <w:pPr>
              <w:spacing w:after="0" w:line="240" w:lineRule="auto"/>
              <w:jc w:val="center"/>
              <w:rPr>
                <w:rFonts w:eastAsia="Times New Roman" w:cs="Times New Roman"/>
                <w:sz w:val="16"/>
                <w:szCs w:val="16"/>
                <w:lang w:eastAsia="sl-SI"/>
              </w:rPr>
            </w:pPr>
            <w:r w:rsidRPr="002F4DD3">
              <w:rPr>
                <w:rFonts w:eastAsia="Times New Roman" w:cs="Times New Roman"/>
                <w:sz w:val="16"/>
                <w:szCs w:val="16"/>
                <w:lang w:eastAsia="sl-SI"/>
              </w:rPr>
              <w:t>5.</w:t>
            </w:r>
          </w:p>
        </w:tc>
        <w:tc>
          <w:tcPr>
            <w:tcW w:w="1672" w:type="dxa"/>
            <w:tcBorders>
              <w:top w:val="single" w:sz="6" w:space="0" w:color="auto"/>
              <w:left w:val="single" w:sz="6" w:space="0" w:color="auto"/>
              <w:bottom w:val="single" w:sz="6" w:space="0" w:color="auto"/>
              <w:right w:val="single" w:sz="6" w:space="0" w:color="auto"/>
            </w:tcBorders>
            <w:vAlign w:val="center"/>
          </w:tcPr>
          <w:p w14:paraId="0D954EBD"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33FA528C"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2" w:type="dxa"/>
            <w:tcBorders>
              <w:top w:val="single" w:sz="6" w:space="0" w:color="auto"/>
              <w:left w:val="single" w:sz="6" w:space="0" w:color="auto"/>
              <w:bottom w:val="single" w:sz="6" w:space="0" w:color="auto"/>
              <w:right w:val="single" w:sz="6" w:space="0" w:color="auto"/>
            </w:tcBorders>
            <w:vAlign w:val="center"/>
          </w:tcPr>
          <w:p w14:paraId="253D8CF1"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4554C959" w14:textId="77777777" w:rsidR="0035379D" w:rsidRPr="002F4DD3" w:rsidRDefault="0035379D" w:rsidP="003F3536">
            <w:pPr>
              <w:spacing w:after="0" w:line="240" w:lineRule="auto"/>
              <w:jc w:val="center"/>
              <w:rPr>
                <w:rFonts w:eastAsia="Times New Roman" w:cs="Times New Roman"/>
                <w:sz w:val="16"/>
                <w:szCs w:val="16"/>
                <w:lang w:eastAsia="sl-SI"/>
              </w:rPr>
            </w:pPr>
          </w:p>
        </w:tc>
        <w:tc>
          <w:tcPr>
            <w:tcW w:w="1673" w:type="dxa"/>
            <w:tcBorders>
              <w:top w:val="single" w:sz="6" w:space="0" w:color="auto"/>
              <w:left w:val="single" w:sz="6" w:space="0" w:color="auto"/>
              <w:bottom w:val="single" w:sz="6" w:space="0" w:color="auto"/>
              <w:right w:val="single" w:sz="6" w:space="0" w:color="auto"/>
            </w:tcBorders>
            <w:vAlign w:val="center"/>
          </w:tcPr>
          <w:p w14:paraId="60BD4654" w14:textId="77777777" w:rsidR="0035379D" w:rsidRPr="002F4DD3" w:rsidRDefault="0035379D" w:rsidP="003F3536">
            <w:pPr>
              <w:spacing w:after="0" w:line="240" w:lineRule="auto"/>
              <w:jc w:val="center"/>
              <w:rPr>
                <w:rFonts w:eastAsia="Times New Roman" w:cs="Times New Roman"/>
                <w:sz w:val="16"/>
                <w:szCs w:val="16"/>
                <w:lang w:eastAsia="sl-SI"/>
              </w:rPr>
            </w:pPr>
          </w:p>
        </w:tc>
      </w:tr>
    </w:tbl>
    <w:p w14:paraId="6C506C66" w14:textId="77777777" w:rsidR="0035379D" w:rsidRPr="002F4DD3" w:rsidRDefault="0035379D" w:rsidP="0035379D">
      <w:pPr>
        <w:spacing w:after="0" w:line="240" w:lineRule="auto"/>
        <w:jc w:val="both"/>
        <w:rPr>
          <w:rFonts w:eastAsia="Times New Roman" w:cs="Times New Roman"/>
          <w:sz w:val="16"/>
          <w:szCs w:val="16"/>
          <w:lang w:eastAsia="sl-SI"/>
        </w:rPr>
      </w:pPr>
    </w:p>
    <w:p w14:paraId="645B7BD0" w14:textId="77777777" w:rsidR="0035379D" w:rsidRPr="002F4DD3" w:rsidRDefault="0035379D" w:rsidP="0035379D">
      <w:pPr>
        <w:spacing w:after="0" w:line="360" w:lineRule="auto"/>
        <w:jc w:val="both"/>
        <w:rPr>
          <w:rFonts w:eastAsia="Times New Roman" w:cs="Times New Roman"/>
          <w:noProof/>
          <w:sz w:val="16"/>
          <w:szCs w:val="16"/>
          <w:lang w:eastAsia="sl-SI"/>
        </w:rPr>
      </w:pPr>
    </w:p>
    <w:p w14:paraId="24A9D705" w14:textId="77777777" w:rsidR="0035379D" w:rsidRPr="002F4DD3" w:rsidRDefault="0035379D" w:rsidP="0035379D">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22AAA958" w14:textId="77777777" w:rsidR="0035379D" w:rsidRPr="002F4DD3" w:rsidRDefault="0035379D" w:rsidP="0035379D">
      <w:pPr>
        <w:spacing w:after="0" w:line="240" w:lineRule="auto"/>
        <w:ind w:left="708"/>
        <w:jc w:val="both"/>
        <w:rPr>
          <w:rFonts w:eastAsia="Times New Roman" w:cs="Times New Roman"/>
          <w:noProof/>
          <w:sz w:val="16"/>
          <w:szCs w:val="16"/>
          <w:lang w:eastAsia="sl-SI"/>
        </w:rPr>
      </w:pPr>
    </w:p>
    <w:p w14:paraId="082F563C" w14:textId="468C6705" w:rsidR="0035379D" w:rsidRDefault="0035379D" w:rsidP="0035379D">
      <w:pPr>
        <w:spacing w:after="0" w:line="240" w:lineRule="auto"/>
        <w:jc w:val="both"/>
        <w:rPr>
          <w:rFonts w:eastAsia="Times New Roman" w:cs="Times New Roman"/>
          <w:noProof/>
          <w:sz w:val="16"/>
          <w:szCs w:val="16"/>
          <w:lang w:eastAsia="sl-SI"/>
        </w:rPr>
      </w:pPr>
    </w:p>
    <w:p w14:paraId="135912AC" w14:textId="77777777" w:rsidR="00074521" w:rsidRPr="002F4DD3" w:rsidRDefault="00074521" w:rsidP="0035379D">
      <w:pPr>
        <w:spacing w:after="0" w:line="240" w:lineRule="auto"/>
        <w:jc w:val="both"/>
        <w:rPr>
          <w:rFonts w:eastAsia="Times New Roman" w:cs="Times New Roman"/>
          <w:noProof/>
          <w:sz w:val="16"/>
          <w:szCs w:val="16"/>
          <w:lang w:eastAsia="sl-SI"/>
        </w:rPr>
      </w:pPr>
    </w:p>
    <w:p w14:paraId="1B0BF74B" w14:textId="77777777" w:rsidR="0035379D" w:rsidRPr="002F4DD3" w:rsidRDefault="0035379D" w:rsidP="0035379D">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35379D" w:rsidRPr="002F4DD3" w14:paraId="6351D554" w14:textId="77777777" w:rsidTr="003F3536">
        <w:tc>
          <w:tcPr>
            <w:tcW w:w="5254" w:type="dxa"/>
            <w:shd w:val="clear" w:color="auto" w:fill="auto"/>
          </w:tcPr>
          <w:p w14:paraId="351AB444" w14:textId="77777777" w:rsidR="0035379D" w:rsidRPr="002F4DD3" w:rsidRDefault="0035379D" w:rsidP="003F3536">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C825B22" w14:textId="77777777" w:rsidR="0035379D" w:rsidRPr="002F4DD3" w:rsidRDefault="0035379D"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FEF1DAB" w14:textId="77777777" w:rsidR="0035379D" w:rsidRPr="002F4DD3" w:rsidRDefault="0035379D"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571D7CC" w14:textId="77777777" w:rsidR="0035379D" w:rsidRPr="002F4DD3" w:rsidRDefault="0035379D" w:rsidP="0035379D">
      <w:pPr>
        <w:spacing w:after="0" w:line="240" w:lineRule="auto"/>
        <w:ind w:left="708"/>
        <w:jc w:val="both"/>
        <w:rPr>
          <w:rFonts w:eastAsia="Times New Roman" w:cs="Times New Roman"/>
          <w:sz w:val="16"/>
          <w:szCs w:val="16"/>
          <w:lang w:eastAsia="sl-SI"/>
        </w:rPr>
      </w:pPr>
    </w:p>
    <w:p w14:paraId="36C51E46" w14:textId="77777777" w:rsidR="0035379D" w:rsidRDefault="0035379D">
      <w:pPr>
        <w:rPr>
          <w:rFonts w:eastAsia="Times New Roman" w:cs="Times New Roman"/>
          <w:b/>
          <w:sz w:val="16"/>
          <w:szCs w:val="16"/>
          <w:lang w:eastAsia="sl-SI"/>
        </w:rPr>
      </w:pPr>
      <w:r>
        <w:rPr>
          <w:rFonts w:eastAsia="Times New Roman" w:cs="Times New Roman"/>
          <w:b/>
          <w:sz w:val="16"/>
          <w:szCs w:val="16"/>
          <w:lang w:eastAsia="sl-SI"/>
        </w:rPr>
        <w:br w:type="page"/>
      </w:r>
    </w:p>
    <w:p w14:paraId="53436CC4" w14:textId="1563F545" w:rsidR="002F4DD3" w:rsidRPr="002F4DD3" w:rsidRDefault="002F4DD3" w:rsidP="002F4DD3">
      <w:pPr>
        <w:spacing w:after="0" w:line="240" w:lineRule="auto"/>
        <w:jc w:val="both"/>
        <w:outlineLvl w:val="0"/>
        <w:rPr>
          <w:rFonts w:eastAsia="Times New Roman" w:cs="Times New Roman"/>
          <w:b/>
          <w:sz w:val="16"/>
          <w:szCs w:val="16"/>
          <w:lang w:eastAsia="sl-SI"/>
        </w:rPr>
      </w:pPr>
      <w:bookmarkStart w:id="49" w:name="_Toc195010983"/>
      <w:r w:rsidRPr="002F4DD3">
        <w:rPr>
          <w:rFonts w:eastAsia="Times New Roman" w:cs="Times New Roman"/>
          <w:b/>
          <w:sz w:val="16"/>
          <w:szCs w:val="16"/>
          <w:lang w:eastAsia="sl-SI"/>
        </w:rPr>
        <w:lastRenderedPageBreak/>
        <w:t>PRILOGA 7</w:t>
      </w:r>
      <w:bookmarkEnd w:id="48"/>
      <w:bookmarkEnd w:id="49"/>
    </w:p>
    <w:p w14:paraId="5CB081DA" w14:textId="77777777" w:rsidR="002F4DD3" w:rsidRPr="002F4DD3" w:rsidRDefault="002F4DD3" w:rsidP="002F4DD3">
      <w:pPr>
        <w:spacing w:after="0" w:line="240" w:lineRule="auto"/>
        <w:jc w:val="both"/>
        <w:rPr>
          <w:rFonts w:eastAsia="Times New Roman" w:cs="Times New Roman"/>
          <w:sz w:val="16"/>
          <w:szCs w:val="16"/>
          <w:lang w:eastAsia="sl-SI"/>
        </w:rPr>
      </w:pPr>
    </w:p>
    <w:p w14:paraId="7A72828D" w14:textId="77777777" w:rsidR="002F4DD3" w:rsidRPr="002F4DD3" w:rsidRDefault="002F4DD3" w:rsidP="002F4DD3">
      <w:pPr>
        <w:spacing w:after="0" w:line="240" w:lineRule="auto"/>
        <w:jc w:val="both"/>
        <w:rPr>
          <w:rFonts w:eastAsia="Times New Roman" w:cs="Times New Roman"/>
          <w:sz w:val="16"/>
          <w:szCs w:val="16"/>
          <w:lang w:eastAsia="sl-SI"/>
        </w:rPr>
      </w:pPr>
    </w:p>
    <w:p w14:paraId="16074CD1" w14:textId="77777777" w:rsidR="002F4DD3" w:rsidRPr="002F4DD3" w:rsidRDefault="002F4DD3" w:rsidP="002F4DD3">
      <w:pPr>
        <w:spacing w:after="0" w:line="240" w:lineRule="auto"/>
        <w:jc w:val="both"/>
        <w:rPr>
          <w:rFonts w:eastAsia="Times New Roman" w:cs="Times New Roman"/>
          <w:sz w:val="16"/>
          <w:szCs w:val="16"/>
          <w:lang w:eastAsia="sl-SI"/>
        </w:rPr>
      </w:pPr>
    </w:p>
    <w:p w14:paraId="311AAF7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67CB25C6" w14:textId="77777777" w:rsidR="002F4DD3" w:rsidRPr="002F4DD3" w:rsidRDefault="002F4DD3" w:rsidP="002F4DD3">
      <w:pPr>
        <w:spacing w:after="0" w:line="240" w:lineRule="auto"/>
        <w:jc w:val="both"/>
        <w:rPr>
          <w:rFonts w:eastAsia="Times New Roman" w:cs="Times New Roman"/>
          <w:sz w:val="16"/>
          <w:szCs w:val="16"/>
          <w:lang w:eastAsia="sl-SI"/>
        </w:rPr>
      </w:pPr>
    </w:p>
    <w:p w14:paraId="77751530" w14:textId="77777777" w:rsidR="002F4DD3" w:rsidRPr="002F4DD3" w:rsidRDefault="002F4DD3" w:rsidP="002F4DD3">
      <w:pPr>
        <w:spacing w:after="0" w:line="240" w:lineRule="auto"/>
        <w:jc w:val="both"/>
        <w:rPr>
          <w:rFonts w:eastAsia="Times New Roman" w:cs="Times New Roman"/>
          <w:sz w:val="16"/>
          <w:szCs w:val="16"/>
          <w:lang w:eastAsia="sl-SI"/>
        </w:rPr>
      </w:pPr>
    </w:p>
    <w:p w14:paraId="61BAC0BB" w14:textId="77777777" w:rsidR="002F4DD3" w:rsidRPr="002F4DD3" w:rsidRDefault="002F4DD3" w:rsidP="002F4DD3">
      <w:pPr>
        <w:spacing w:after="0" w:line="240" w:lineRule="auto"/>
        <w:jc w:val="both"/>
        <w:rPr>
          <w:rFonts w:eastAsia="Times New Roman" w:cs="Times New Roman"/>
          <w:sz w:val="16"/>
          <w:szCs w:val="16"/>
          <w:lang w:eastAsia="sl-SI"/>
        </w:rPr>
      </w:pPr>
    </w:p>
    <w:p w14:paraId="5480AE28" w14:textId="32414949"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sz w:val="16"/>
          <w:szCs w:val="16"/>
          <w:lang w:eastAsia="sl-SI"/>
        </w:rPr>
        <w:t xml:space="preserve">Izjavljamo pod kazensko in materialno odgovornostjo, da </w:t>
      </w:r>
      <w:r w:rsidR="0035379D">
        <w:rPr>
          <w:rFonts w:eastAsia="Times New Roman" w:cs="Times New Roman"/>
          <w:sz w:val="16"/>
          <w:szCs w:val="16"/>
          <w:lang w:eastAsia="sl-SI"/>
        </w:rPr>
        <w:t>smo usposobljeni</w:t>
      </w:r>
      <w:r w:rsidR="0035379D" w:rsidRPr="0035379D">
        <w:rPr>
          <w:rFonts w:eastAsia="Times New Roman" w:cs="Times New Roman"/>
          <w:sz w:val="16"/>
          <w:szCs w:val="16"/>
          <w:lang w:eastAsia="sl-SI"/>
        </w:rPr>
        <w:t xml:space="preserve"> za vzdrževanje razpisane opreme navede</w:t>
      </w:r>
      <w:r w:rsidR="00074521">
        <w:rPr>
          <w:rFonts w:eastAsia="Times New Roman" w:cs="Times New Roman"/>
          <w:sz w:val="16"/>
          <w:szCs w:val="16"/>
          <w:lang w:eastAsia="sl-SI"/>
        </w:rPr>
        <w:t>ne</w:t>
      </w:r>
      <w:r w:rsidR="0035379D" w:rsidRPr="0035379D">
        <w:rPr>
          <w:rFonts w:eastAsia="Times New Roman" w:cs="Times New Roman"/>
          <w:sz w:val="16"/>
          <w:szCs w:val="16"/>
          <w:lang w:eastAsia="sl-SI"/>
        </w:rPr>
        <w:t xml:space="preserve"> v PRILOGI 12</w:t>
      </w:r>
      <w:r w:rsidRPr="002F4DD3">
        <w:rPr>
          <w:rFonts w:eastAsia="Times New Roman" w:cs="Times New Roman"/>
          <w:i/>
          <w:sz w:val="16"/>
          <w:szCs w:val="16"/>
          <w:lang w:eastAsia="sl-SI"/>
        </w:rPr>
        <w:t>.</w:t>
      </w:r>
    </w:p>
    <w:p w14:paraId="67A627C5" w14:textId="77777777" w:rsidR="002F4DD3" w:rsidRPr="002F4DD3" w:rsidRDefault="002F4DD3" w:rsidP="002F4DD3">
      <w:pPr>
        <w:spacing w:after="0" w:line="240" w:lineRule="auto"/>
        <w:jc w:val="both"/>
        <w:rPr>
          <w:rFonts w:eastAsia="Times New Roman" w:cs="Times New Roman"/>
          <w:sz w:val="16"/>
          <w:szCs w:val="16"/>
          <w:lang w:eastAsia="sl-SI"/>
        </w:rPr>
      </w:pPr>
    </w:p>
    <w:p w14:paraId="6C509857"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AF1316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688CF95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92B3691" w14:textId="77777777" w:rsidTr="00E356A6">
        <w:tc>
          <w:tcPr>
            <w:tcW w:w="5254" w:type="dxa"/>
            <w:shd w:val="clear" w:color="auto" w:fill="auto"/>
          </w:tcPr>
          <w:p w14:paraId="03461B0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3386C922"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4DEFA0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9D8FF7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4CE3BB1" w14:textId="29949BD6"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50" w:name="_Toc477356339"/>
      <w:bookmarkStart w:id="51" w:name="_Toc195010984"/>
      <w:r w:rsidRPr="002F4DD3">
        <w:rPr>
          <w:rFonts w:eastAsia="Times New Roman" w:cs="Times New Roman"/>
          <w:b/>
          <w:sz w:val="16"/>
          <w:szCs w:val="16"/>
          <w:lang w:eastAsia="sl-SI"/>
        </w:rPr>
        <w:lastRenderedPageBreak/>
        <w:t>PRILOGA 8</w:t>
      </w:r>
      <w:bookmarkEnd w:id="50"/>
      <w:r w:rsidR="0035379D">
        <w:rPr>
          <w:rFonts w:eastAsia="Times New Roman" w:cs="Times New Roman"/>
          <w:b/>
          <w:sz w:val="16"/>
          <w:szCs w:val="16"/>
          <w:lang w:eastAsia="sl-SI"/>
        </w:rPr>
        <w:t xml:space="preserve"> – VELJA LE ZA SKLOP 1</w:t>
      </w:r>
      <w:bookmarkEnd w:id="51"/>
    </w:p>
    <w:p w14:paraId="26D4FAFA" w14:textId="77777777" w:rsidR="002F4DD3" w:rsidRPr="002F4DD3" w:rsidRDefault="002F4DD3" w:rsidP="002F4DD3">
      <w:pPr>
        <w:spacing w:after="0" w:line="240" w:lineRule="auto"/>
        <w:jc w:val="both"/>
        <w:rPr>
          <w:rFonts w:eastAsia="Times New Roman" w:cs="Times New Roman"/>
          <w:sz w:val="16"/>
          <w:szCs w:val="16"/>
          <w:lang w:eastAsia="sl-SI"/>
        </w:rPr>
      </w:pPr>
    </w:p>
    <w:p w14:paraId="53ACFE18" w14:textId="77777777" w:rsidR="002F4DD3" w:rsidRPr="002F4DD3" w:rsidRDefault="002F4DD3" w:rsidP="002F4DD3">
      <w:pPr>
        <w:spacing w:after="0" w:line="240" w:lineRule="auto"/>
        <w:jc w:val="both"/>
        <w:rPr>
          <w:rFonts w:eastAsia="Times New Roman" w:cs="Times New Roman"/>
          <w:sz w:val="16"/>
          <w:szCs w:val="16"/>
          <w:lang w:eastAsia="sl-SI"/>
        </w:rPr>
      </w:pPr>
    </w:p>
    <w:p w14:paraId="2E9CBE2E" w14:textId="77777777" w:rsidR="002F4DD3" w:rsidRPr="002F4DD3" w:rsidRDefault="002F4DD3" w:rsidP="002F4DD3">
      <w:pPr>
        <w:spacing w:after="0" w:line="240" w:lineRule="auto"/>
        <w:jc w:val="both"/>
        <w:rPr>
          <w:rFonts w:eastAsia="Times New Roman" w:cs="Times New Roman"/>
          <w:sz w:val="16"/>
          <w:szCs w:val="16"/>
          <w:lang w:eastAsia="sl-SI"/>
        </w:rPr>
      </w:pPr>
    </w:p>
    <w:p w14:paraId="4E38ADE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6F750DF3" w14:textId="77777777" w:rsidR="002F4DD3" w:rsidRPr="002F4DD3" w:rsidRDefault="002F4DD3" w:rsidP="002F4DD3">
      <w:pPr>
        <w:spacing w:after="0" w:line="240" w:lineRule="auto"/>
        <w:jc w:val="both"/>
        <w:rPr>
          <w:rFonts w:eastAsia="Times New Roman" w:cs="Times New Roman"/>
          <w:sz w:val="16"/>
          <w:szCs w:val="16"/>
          <w:lang w:eastAsia="sl-SI"/>
        </w:rPr>
      </w:pPr>
    </w:p>
    <w:p w14:paraId="78A50D99" w14:textId="77777777" w:rsidR="002F4DD3" w:rsidRPr="002F4DD3" w:rsidRDefault="002F4DD3" w:rsidP="002F4DD3">
      <w:pPr>
        <w:spacing w:after="0" w:line="240" w:lineRule="auto"/>
        <w:jc w:val="both"/>
        <w:rPr>
          <w:rFonts w:eastAsia="Times New Roman" w:cs="Times New Roman"/>
          <w:sz w:val="16"/>
          <w:szCs w:val="16"/>
          <w:lang w:eastAsia="sl-SI"/>
        </w:rPr>
      </w:pPr>
    </w:p>
    <w:p w14:paraId="6F079D31" w14:textId="77777777" w:rsidR="002F4DD3" w:rsidRPr="002F4DD3" w:rsidRDefault="002F4DD3" w:rsidP="002F4DD3">
      <w:pPr>
        <w:spacing w:after="0" w:line="240" w:lineRule="auto"/>
        <w:jc w:val="both"/>
        <w:rPr>
          <w:rFonts w:eastAsia="Times New Roman" w:cs="Times New Roman"/>
          <w:sz w:val="16"/>
          <w:szCs w:val="16"/>
          <w:lang w:eastAsia="sl-SI"/>
        </w:rPr>
      </w:pPr>
    </w:p>
    <w:p w14:paraId="12264F53" w14:textId="0DA88579"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sz w:val="16"/>
          <w:szCs w:val="16"/>
          <w:lang w:eastAsia="sl-SI"/>
        </w:rPr>
        <w:t xml:space="preserve">Izjavljamo pod kazensko in materialno odgovornostjo, da </w:t>
      </w:r>
      <w:r w:rsidR="0035379D">
        <w:rPr>
          <w:rFonts w:eastAsia="Times New Roman" w:cs="Times New Roman"/>
          <w:sz w:val="16"/>
          <w:szCs w:val="16"/>
          <w:lang w:eastAsia="sl-SI"/>
        </w:rPr>
        <w:t>smo</w:t>
      </w:r>
      <w:r w:rsidRPr="002F4DD3">
        <w:rPr>
          <w:rFonts w:eastAsia="Times New Roman" w:cs="Times New Roman"/>
          <w:sz w:val="16"/>
          <w:szCs w:val="16"/>
          <w:lang w:eastAsia="sl-SI"/>
        </w:rPr>
        <w:t xml:space="preserve"> </w:t>
      </w:r>
      <w:r w:rsidR="00CF3D4F">
        <w:rPr>
          <w:rFonts w:eastAsia="Times New Roman" w:cs="Times New Roman"/>
          <w:sz w:val="16"/>
          <w:szCs w:val="16"/>
          <w:lang w:eastAsia="sl-SI"/>
        </w:rPr>
        <w:t xml:space="preserve">za sklop 1 </w:t>
      </w:r>
      <w:r w:rsidR="0035379D" w:rsidRPr="0035379D">
        <w:rPr>
          <w:rFonts w:eastAsia="Times New Roman" w:cs="Times New Roman"/>
          <w:sz w:val="16"/>
          <w:szCs w:val="16"/>
          <w:lang w:eastAsia="sl-SI"/>
        </w:rPr>
        <w:t xml:space="preserve">s strani proizvajalca ali pooblaščenega zastopnika proizvajalca </w:t>
      </w:r>
      <w:r w:rsidR="0035379D">
        <w:rPr>
          <w:rFonts w:eastAsia="Times New Roman" w:cs="Times New Roman"/>
          <w:sz w:val="16"/>
          <w:szCs w:val="16"/>
          <w:lang w:eastAsia="sl-SI"/>
        </w:rPr>
        <w:t>usposobljeni</w:t>
      </w:r>
      <w:r w:rsidR="0035379D" w:rsidRPr="0035379D">
        <w:rPr>
          <w:rFonts w:eastAsia="Times New Roman" w:cs="Times New Roman"/>
          <w:sz w:val="16"/>
          <w:szCs w:val="16"/>
          <w:lang w:eastAsia="sl-SI"/>
        </w:rPr>
        <w:t xml:space="preserve"> za vzdrževanje požarnih central Siemens in usposobljen</w:t>
      </w:r>
      <w:r w:rsidR="0035379D">
        <w:rPr>
          <w:rFonts w:eastAsia="Times New Roman" w:cs="Times New Roman"/>
          <w:sz w:val="16"/>
          <w:szCs w:val="16"/>
          <w:lang w:eastAsia="sl-SI"/>
        </w:rPr>
        <w:t>i</w:t>
      </w:r>
      <w:r w:rsidR="0035379D" w:rsidRPr="0035379D">
        <w:rPr>
          <w:rFonts w:eastAsia="Times New Roman" w:cs="Times New Roman"/>
          <w:sz w:val="16"/>
          <w:szCs w:val="16"/>
          <w:lang w:eastAsia="sl-SI"/>
        </w:rPr>
        <w:t xml:space="preserve"> za vzdrževanje centralno nadzornega sistema Siemens Desigo CC</w:t>
      </w:r>
      <w:r w:rsidR="0031049B">
        <w:rPr>
          <w:rFonts w:eastAsia="Times New Roman" w:cs="Times New Roman"/>
          <w:sz w:val="16"/>
          <w:szCs w:val="16"/>
          <w:lang w:eastAsia="sl-SI"/>
        </w:rPr>
        <w:t>.</w:t>
      </w:r>
    </w:p>
    <w:p w14:paraId="62BDD3A1" w14:textId="77777777" w:rsidR="002F4DD3" w:rsidRPr="002F4DD3" w:rsidRDefault="002F4DD3" w:rsidP="002F4DD3">
      <w:pPr>
        <w:spacing w:after="0" w:line="240" w:lineRule="auto"/>
        <w:jc w:val="both"/>
        <w:rPr>
          <w:rFonts w:eastAsia="Times New Roman" w:cs="Times New Roman"/>
          <w:sz w:val="16"/>
          <w:szCs w:val="16"/>
          <w:lang w:eastAsia="sl-SI"/>
        </w:rPr>
      </w:pPr>
    </w:p>
    <w:p w14:paraId="276CB55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107562A9"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0256ACA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416CAC33"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180BCB7E" w14:textId="77777777" w:rsidTr="00E356A6">
        <w:tc>
          <w:tcPr>
            <w:tcW w:w="5254" w:type="dxa"/>
            <w:shd w:val="clear" w:color="auto" w:fill="auto"/>
          </w:tcPr>
          <w:p w14:paraId="0116F4A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8B543A6"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CF116F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78A639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95113B" w14:textId="55F711B1" w:rsidR="002F4DD3" w:rsidRPr="002F4DD3" w:rsidRDefault="002F4DD3" w:rsidP="0035379D">
      <w:pPr>
        <w:spacing w:after="0" w:line="240" w:lineRule="auto"/>
        <w:rPr>
          <w:rFonts w:eastAsia="Times New Roman" w:cs="Times New Roman"/>
          <w:b/>
          <w:sz w:val="16"/>
          <w:szCs w:val="16"/>
          <w:lang w:eastAsia="sl-SI"/>
        </w:rPr>
      </w:pPr>
      <w:r w:rsidRPr="002F4DD3">
        <w:rPr>
          <w:rFonts w:eastAsia="Times New Roman" w:cs="Times New Roman"/>
          <w:sz w:val="16"/>
          <w:szCs w:val="16"/>
          <w:lang w:eastAsia="sl-SI"/>
        </w:rPr>
        <w:br w:type="page"/>
      </w:r>
      <w:r w:rsidR="00C037BE">
        <w:rPr>
          <w:rFonts w:eastAsia="Times New Roman" w:cs="Times New Roman"/>
          <w:sz w:val="16"/>
          <w:szCs w:val="16"/>
          <w:lang w:eastAsia="sl-SI"/>
        </w:rPr>
        <w:lastRenderedPageBreak/>
        <w:t>P</w:t>
      </w:r>
      <w:r w:rsidRPr="002F4DD3">
        <w:rPr>
          <w:rFonts w:eastAsia="Times New Roman" w:cs="Times New Roman"/>
          <w:b/>
          <w:sz w:val="16"/>
          <w:szCs w:val="16"/>
          <w:lang w:eastAsia="sl-SI"/>
        </w:rPr>
        <w:t xml:space="preserve">RILOGA </w:t>
      </w:r>
      <w:r w:rsidR="0035379D">
        <w:rPr>
          <w:rFonts w:eastAsia="Times New Roman" w:cs="Times New Roman"/>
          <w:b/>
          <w:sz w:val="16"/>
          <w:szCs w:val="16"/>
          <w:lang w:eastAsia="sl-SI"/>
        </w:rPr>
        <w:t>9</w:t>
      </w:r>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52" w:name="_Toc210615739"/>
      <w:bookmarkStart w:id="53"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5C388A63"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35379D">
        <w:rPr>
          <w:rFonts w:eastAsia="Times New Roman" w:cs="Times New Roman"/>
          <w:i/>
          <w:sz w:val="16"/>
          <w:szCs w:val="16"/>
          <w:lang w:eastAsia="sl-SI"/>
        </w:rPr>
        <w:t>9</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54" w:name="_Toc19004714"/>
      <w:r w:rsidRPr="002F4DD3">
        <w:rPr>
          <w:rFonts w:eastAsia="Times New Roman" w:cs="Times New Roman"/>
          <w:sz w:val="16"/>
          <w:szCs w:val="16"/>
          <w:lang w:eastAsia="sl-SI"/>
        </w:rPr>
        <w:t>Ponudnik mora v spodnji tabeli navesti podizvajalce, s katerimi bo nastopal in izpolniti vse zahtevane podatke:</w:t>
      </w:r>
      <w:bookmarkEnd w:id="54"/>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568A041F"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5" w:name="_Toc450635118"/>
      <w:bookmarkStart w:id="56" w:name="_Toc473801142"/>
      <w:bookmarkStart w:id="57" w:name="_Toc97636968"/>
      <w:bookmarkStart w:id="58" w:name="_Toc129604594"/>
      <w:bookmarkStart w:id="59" w:name="_Toc178940446"/>
      <w:bookmarkStart w:id="60" w:name="_Toc195010985"/>
      <w:r w:rsidRPr="002F4DD3">
        <w:rPr>
          <w:rFonts w:eastAsia="Times New Roman" w:cs="Times New Roman"/>
          <w:b/>
          <w:sz w:val="16"/>
          <w:szCs w:val="16"/>
          <w:lang w:eastAsia="sl-SI"/>
        </w:rPr>
        <w:lastRenderedPageBreak/>
        <w:t xml:space="preserve">PRILOGA </w:t>
      </w:r>
      <w:bookmarkEnd w:id="55"/>
      <w:bookmarkEnd w:id="56"/>
      <w:bookmarkEnd w:id="57"/>
      <w:bookmarkEnd w:id="58"/>
      <w:bookmarkEnd w:id="59"/>
      <w:r w:rsidRPr="002F4DD3">
        <w:rPr>
          <w:rFonts w:eastAsia="Times New Roman" w:cs="Times New Roman"/>
          <w:b/>
          <w:sz w:val="16"/>
          <w:szCs w:val="16"/>
          <w:lang w:eastAsia="sl-SI"/>
        </w:rPr>
        <w:t>1</w:t>
      </w:r>
      <w:r w:rsidR="0035379D">
        <w:rPr>
          <w:rFonts w:eastAsia="Times New Roman" w:cs="Times New Roman"/>
          <w:b/>
          <w:sz w:val="16"/>
          <w:szCs w:val="16"/>
          <w:lang w:eastAsia="sl-SI"/>
        </w:rPr>
        <w:t>0</w:t>
      </w:r>
      <w:bookmarkEnd w:id="60"/>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155110FC"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 xml:space="preserve">Opomba: Ponudniku, ki ne bo oddal skupne ponudbe, ni potrebno predložiti PRILOGE </w:t>
      </w:r>
      <w:r w:rsidR="0035379D">
        <w:rPr>
          <w:rFonts w:eastAsia="Times New Roman" w:cs="Times New Roman"/>
          <w:i/>
          <w:sz w:val="16"/>
          <w:szCs w:val="16"/>
          <w:lang w:eastAsia="sl-SI"/>
        </w:rPr>
        <w:t>10</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52"/>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0CADE4AC" w:rsidR="002F4DD3" w:rsidRPr="002F4DD3" w:rsidRDefault="002F4DD3" w:rsidP="002F4DD3">
      <w:pPr>
        <w:spacing w:after="0" w:line="240" w:lineRule="auto"/>
        <w:outlineLvl w:val="0"/>
        <w:rPr>
          <w:rFonts w:eastAsia="Times New Roman" w:cs="Times New Roman"/>
          <w:b/>
          <w:bCs/>
          <w:sz w:val="16"/>
          <w:szCs w:val="16"/>
          <w:lang w:eastAsia="sl-SI"/>
        </w:rPr>
      </w:pPr>
      <w:bookmarkStart w:id="61" w:name="_Toc195010986"/>
      <w:r w:rsidRPr="002F4DD3">
        <w:rPr>
          <w:rFonts w:eastAsia="Times New Roman" w:cs="Times New Roman"/>
          <w:b/>
          <w:sz w:val="16"/>
          <w:szCs w:val="16"/>
          <w:lang w:eastAsia="sl-SI"/>
        </w:rPr>
        <w:lastRenderedPageBreak/>
        <w:t xml:space="preserve">PRILOGA </w:t>
      </w:r>
      <w:bookmarkEnd w:id="53"/>
      <w:r w:rsidRPr="002F4DD3">
        <w:rPr>
          <w:rFonts w:eastAsia="Times New Roman" w:cs="Times New Roman"/>
          <w:b/>
          <w:sz w:val="16"/>
          <w:szCs w:val="16"/>
          <w:lang w:eastAsia="sl-SI"/>
        </w:rPr>
        <w:t>1</w:t>
      </w:r>
      <w:r w:rsidR="0035379D">
        <w:rPr>
          <w:rFonts w:eastAsia="Times New Roman" w:cs="Times New Roman"/>
          <w:b/>
          <w:sz w:val="16"/>
          <w:szCs w:val="16"/>
          <w:lang w:eastAsia="sl-SI"/>
        </w:rPr>
        <w:t>1</w:t>
      </w:r>
      <w:bookmarkEnd w:id="61"/>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62" w:name="_Toc262039026"/>
      <w:bookmarkStart w:id="63" w:name="_Toc262039914"/>
      <w:bookmarkStart w:id="64"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5A26DFD6" w14:textId="491DBE91"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1: </w:t>
      </w:r>
      <w:r w:rsidR="0035379D" w:rsidRPr="0035379D">
        <w:rPr>
          <w:rFonts w:eastAsia="Times New Roman" w:cs="Times New Roman"/>
          <w:b/>
          <w:sz w:val="16"/>
          <w:szCs w:val="16"/>
          <w:u w:val="single"/>
          <w:lang w:eastAsia="sl-SI"/>
        </w:rPr>
        <w:t>Izvedb</w:t>
      </w:r>
      <w:r w:rsidR="0035379D">
        <w:rPr>
          <w:rFonts w:eastAsia="Times New Roman" w:cs="Times New Roman"/>
          <w:b/>
          <w:sz w:val="16"/>
          <w:szCs w:val="16"/>
          <w:u w:val="single"/>
          <w:lang w:eastAsia="sl-SI"/>
        </w:rPr>
        <w:t>a</w:t>
      </w:r>
      <w:r w:rsidR="0035379D" w:rsidRPr="0035379D">
        <w:rPr>
          <w:rFonts w:eastAsia="Times New Roman" w:cs="Times New Roman"/>
          <w:b/>
          <w:sz w:val="16"/>
          <w:szCs w:val="16"/>
          <w:u w:val="single"/>
          <w:lang w:eastAsia="sl-SI"/>
        </w:rPr>
        <w:t xml:space="preserve"> in vzdrževanje celotnega sistema aktivne požarne zaščite Siemens Cerberus</w:t>
      </w:r>
    </w:p>
    <w:p w14:paraId="2066085C" w14:textId="20316087" w:rsid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2F4DD3">
      <w:pPr>
        <w:numPr>
          <w:ilvl w:val="0"/>
          <w:numId w:val="14"/>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0B7F78CD" w14:textId="5B24AE87" w:rsidR="00D45C6D" w:rsidRPr="00641875" w:rsidRDefault="00A66D19" w:rsidP="00DB7319">
      <w:pPr>
        <w:pStyle w:val="Odstavekseznama"/>
        <w:numPr>
          <w:ilvl w:val="0"/>
          <w:numId w:val="38"/>
        </w:numPr>
        <w:jc w:val="both"/>
        <w:rPr>
          <w:rFonts w:ascii="Trebuchet MS" w:hAnsi="Trebuchet MS" w:cs="Arial"/>
          <w:sz w:val="16"/>
          <w:szCs w:val="16"/>
        </w:rPr>
      </w:pPr>
      <w:r w:rsidRPr="00641875">
        <w:rPr>
          <w:rFonts w:ascii="Trebuchet MS" w:hAnsi="Trebuchet MS" w:cs="Arial"/>
          <w:sz w:val="16"/>
          <w:szCs w:val="16"/>
        </w:rPr>
        <w:t>Vrednost rednega vzdrževanja</w:t>
      </w:r>
      <w:r w:rsidR="00D45C6D" w:rsidRPr="00641875">
        <w:rPr>
          <w:rFonts w:ascii="Trebuchet MS" w:hAnsi="Trebuchet MS" w:cs="Arial"/>
          <w:sz w:val="16"/>
          <w:szCs w:val="16"/>
        </w:rPr>
        <w:t xml:space="preserve"> lokacije za eno periodično obdobje</w:t>
      </w:r>
      <w:r w:rsidR="00DB40F0" w:rsidRPr="00641875">
        <w:rPr>
          <w:rFonts w:ascii="Trebuchet MS" w:hAnsi="Trebuchet MS" w:cs="Arial"/>
          <w:sz w:val="16"/>
          <w:szCs w:val="16"/>
        </w:rPr>
        <w:t xml:space="preserve"> (6 mesecev)</w:t>
      </w:r>
      <w:r w:rsidR="00D45C6D" w:rsidRPr="00641875">
        <w:rPr>
          <w:rFonts w:ascii="Trebuchet MS" w:hAnsi="Trebuchet MS" w:cs="Arial"/>
          <w:sz w:val="16"/>
          <w:szCs w:val="16"/>
        </w:rPr>
        <w:t>:</w:t>
      </w:r>
      <w:r w:rsidRPr="00641875">
        <w:rPr>
          <w:rFonts w:ascii="Trebuchet MS" w:hAnsi="Trebuchet MS" w:cs="Arial"/>
          <w:sz w:val="16"/>
          <w:szCs w:val="16"/>
        </w:rPr>
        <w:t xml:space="preserve"> </w:t>
      </w:r>
    </w:p>
    <w:p w14:paraId="29484FFB" w14:textId="77777777" w:rsidR="00DB7319" w:rsidRPr="00641875" w:rsidRDefault="00DB7319" w:rsidP="00DB7319">
      <w:pPr>
        <w:pStyle w:val="Odstavekseznama"/>
        <w:ind w:left="1080"/>
        <w:jc w:val="both"/>
        <w:rPr>
          <w:rFonts w:ascii="Trebuchet MS" w:hAnsi="Trebuchet MS" w:cs="Arial"/>
          <w:sz w:val="16"/>
          <w:szCs w:val="16"/>
        </w:rPr>
      </w:pPr>
    </w:p>
    <w:tbl>
      <w:tblPr>
        <w:tblStyle w:val="Tabelamrea"/>
        <w:tblW w:w="0" w:type="auto"/>
        <w:tblInd w:w="771" w:type="dxa"/>
        <w:tblLook w:val="04A0" w:firstRow="1" w:lastRow="0" w:firstColumn="1" w:lastColumn="0" w:noHBand="0" w:noVBand="1"/>
      </w:tblPr>
      <w:tblGrid>
        <w:gridCol w:w="562"/>
        <w:gridCol w:w="3828"/>
        <w:gridCol w:w="3686"/>
      </w:tblGrid>
      <w:tr w:rsidR="00D45C6D" w:rsidRPr="00641875" w14:paraId="5A63C288" w14:textId="77777777" w:rsidTr="00DB7319">
        <w:trPr>
          <w:trHeight w:val="284"/>
        </w:trPr>
        <w:tc>
          <w:tcPr>
            <w:tcW w:w="562" w:type="dxa"/>
            <w:vAlign w:val="center"/>
          </w:tcPr>
          <w:p w14:paraId="65079854" w14:textId="77777777" w:rsidR="00D45C6D" w:rsidRPr="00641875" w:rsidRDefault="00D45C6D" w:rsidP="00DB7319">
            <w:pPr>
              <w:jc w:val="center"/>
              <w:rPr>
                <w:rFonts w:ascii="Trebuchet MS" w:hAnsi="Trebuchet MS" w:cs="Arial"/>
                <w:sz w:val="16"/>
                <w:szCs w:val="16"/>
              </w:rPr>
            </w:pPr>
          </w:p>
        </w:tc>
        <w:tc>
          <w:tcPr>
            <w:tcW w:w="3828" w:type="dxa"/>
            <w:vAlign w:val="center"/>
          </w:tcPr>
          <w:p w14:paraId="3452DACE" w14:textId="4712BAA3"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LOKACIJA</w:t>
            </w:r>
          </w:p>
        </w:tc>
        <w:tc>
          <w:tcPr>
            <w:tcW w:w="3686" w:type="dxa"/>
            <w:vAlign w:val="center"/>
          </w:tcPr>
          <w:p w14:paraId="69A0D6F7" w14:textId="519471BD"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VREDNOST V EUR brez DDV</w:t>
            </w:r>
          </w:p>
        </w:tc>
      </w:tr>
      <w:tr w:rsidR="00D45C6D" w:rsidRPr="00641875" w14:paraId="30023EE4" w14:textId="77777777" w:rsidTr="00DB7319">
        <w:trPr>
          <w:trHeight w:val="284"/>
        </w:trPr>
        <w:tc>
          <w:tcPr>
            <w:tcW w:w="562" w:type="dxa"/>
            <w:vAlign w:val="center"/>
          </w:tcPr>
          <w:p w14:paraId="0FA84D2C" w14:textId="7F667B1B"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1</w:t>
            </w:r>
          </w:p>
        </w:tc>
        <w:tc>
          <w:tcPr>
            <w:tcW w:w="3828" w:type="dxa"/>
            <w:vAlign w:val="center"/>
          </w:tcPr>
          <w:p w14:paraId="402ABE76" w14:textId="6F6BB7A3"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Ljubljana, Cesta Ljubljanske brigade 11b</w:t>
            </w:r>
          </w:p>
        </w:tc>
        <w:tc>
          <w:tcPr>
            <w:tcW w:w="3686" w:type="dxa"/>
            <w:vAlign w:val="center"/>
          </w:tcPr>
          <w:p w14:paraId="42D993A7" w14:textId="77777777" w:rsidR="00D45C6D" w:rsidRPr="00641875" w:rsidRDefault="00D45C6D" w:rsidP="00D45C6D">
            <w:pPr>
              <w:jc w:val="both"/>
              <w:rPr>
                <w:rFonts w:ascii="Trebuchet MS" w:hAnsi="Trebuchet MS" w:cs="Arial"/>
                <w:sz w:val="16"/>
                <w:szCs w:val="16"/>
              </w:rPr>
            </w:pPr>
          </w:p>
        </w:tc>
      </w:tr>
      <w:tr w:rsidR="00D45C6D" w:rsidRPr="00641875" w14:paraId="1AF429D3" w14:textId="77777777" w:rsidTr="00DB7319">
        <w:trPr>
          <w:trHeight w:val="284"/>
        </w:trPr>
        <w:tc>
          <w:tcPr>
            <w:tcW w:w="562" w:type="dxa"/>
            <w:vAlign w:val="center"/>
          </w:tcPr>
          <w:p w14:paraId="54999692" w14:textId="0D86134F"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2</w:t>
            </w:r>
          </w:p>
        </w:tc>
        <w:tc>
          <w:tcPr>
            <w:tcW w:w="3828" w:type="dxa"/>
            <w:vAlign w:val="center"/>
          </w:tcPr>
          <w:p w14:paraId="613386C5" w14:textId="46A5467C"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Vzdrževalni center Bohova Maribor</w:t>
            </w:r>
          </w:p>
        </w:tc>
        <w:tc>
          <w:tcPr>
            <w:tcW w:w="3686" w:type="dxa"/>
            <w:vAlign w:val="center"/>
          </w:tcPr>
          <w:p w14:paraId="10C61A85" w14:textId="77777777" w:rsidR="00D45C6D" w:rsidRPr="00641875" w:rsidRDefault="00D45C6D" w:rsidP="00D45C6D">
            <w:pPr>
              <w:jc w:val="both"/>
              <w:rPr>
                <w:rFonts w:ascii="Trebuchet MS" w:hAnsi="Trebuchet MS" w:cs="Arial"/>
                <w:sz w:val="16"/>
                <w:szCs w:val="16"/>
              </w:rPr>
            </w:pPr>
          </w:p>
        </w:tc>
      </w:tr>
      <w:tr w:rsidR="00D45C6D" w:rsidRPr="00641875" w14:paraId="2A5D522E" w14:textId="77777777" w:rsidTr="00DB7319">
        <w:trPr>
          <w:trHeight w:val="284"/>
        </w:trPr>
        <w:tc>
          <w:tcPr>
            <w:tcW w:w="562" w:type="dxa"/>
            <w:vAlign w:val="center"/>
          </w:tcPr>
          <w:p w14:paraId="43A00CB9" w14:textId="0997F3F0"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3</w:t>
            </w:r>
          </w:p>
        </w:tc>
        <w:tc>
          <w:tcPr>
            <w:tcW w:w="3828" w:type="dxa"/>
            <w:vAlign w:val="center"/>
          </w:tcPr>
          <w:p w14:paraId="23F53E66" w14:textId="5CF18B85"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Merilno regulacijska postaja Ljubljana</w:t>
            </w:r>
          </w:p>
        </w:tc>
        <w:tc>
          <w:tcPr>
            <w:tcW w:w="3686" w:type="dxa"/>
            <w:vAlign w:val="center"/>
          </w:tcPr>
          <w:p w14:paraId="1267921E" w14:textId="77777777" w:rsidR="00D45C6D" w:rsidRPr="00641875" w:rsidRDefault="00D45C6D" w:rsidP="00D45C6D">
            <w:pPr>
              <w:jc w:val="both"/>
              <w:rPr>
                <w:rFonts w:ascii="Trebuchet MS" w:hAnsi="Trebuchet MS" w:cs="Arial"/>
                <w:sz w:val="16"/>
                <w:szCs w:val="16"/>
              </w:rPr>
            </w:pPr>
          </w:p>
        </w:tc>
      </w:tr>
      <w:tr w:rsidR="00D45C6D" w:rsidRPr="00641875" w14:paraId="0409947C" w14:textId="77777777" w:rsidTr="00DB7319">
        <w:trPr>
          <w:trHeight w:val="284"/>
        </w:trPr>
        <w:tc>
          <w:tcPr>
            <w:tcW w:w="562" w:type="dxa"/>
            <w:vAlign w:val="center"/>
          </w:tcPr>
          <w:p w14:paraId="76909F40" w14:textId="3F599B06"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4</w:t>
            </w:r>
          </w:p>
        </w:tc>
        <w:tc>
          <w:tcPr>
            <w:tcW w:w="3828" w:type="dxa"/>
            <w:vAlign w:val="center"/>
          </w:tcPr>
          <w:p w14:paraId="59267AE9" w14:textId="4D342E31"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Razdelilna merilno regulacijska postaja Vodice</w:t>
            </w:r>
          </w:p>
        </w:tc>
        <w:tc>
          <w:tcPr>
            <w:tcW w:w="3686" w:type="dxa"/>
            <w:vAlign w:val="center"/>
          </w:tcPr>
          <w:p w14:paraId="3446326F" w14:textId="77777777" w:rsidR="00D45C6D" w:rsidRPr="00641875" w:rsidRDefault="00D45C6D" w:rsidP="00D45C6D">
            <w:pPr>
              <w:jc w:val="both"/>
              <w:rPr>
                <w:rFonts w:ascii="Trebuchet MS" w:hAnsi="Trebuchet MS" w:cs="Arial"/>
                <w:sz w:val="16"/>
                <w:szCs w:val="16"/>
              </w:rPr>
            </w:pPr>
          </w:p>
        </w:tc>
      </w:tr>
      <w:tr w:rsidR="00D45C6D" w:rsidRPr="00641875" w14:paraId="56725AA4" w14:textId="77777777" w:rsidTr="00DB7319">
        <w:trPr>
          <w:trHeight w:val="284"/>
        </w:trPr>
        <w:tc>
          <w:tcPr>
            <w:tcW w:w="562" w:type="dxa"/>
            <w:vAlign w:val="center"/>
          </w:tcPr>
          <w:p w14:paraId="11E77DEB" w14:textId="6874AC9F"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5</w:t>
            </w:r>
          </w:p>
        </w:tc>
        <w:tc>
          <w:tcPr>
            <w:tcW w:w="3828" w:type="dxa"/>
            <w:vAlign w:val="center"/>
          </w:tcPr>
          <w:p w14:paraId="7E920972" w14:textId="7E88DEBF"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Mejna merilno regulacijska postaja Šempeter</w:t>
            </w:r>
          </w:p>
        </w:tc>
        <w:tc>
          <w:tcPr>
            <w:tcW w:w="3686" w:type="dxa"/>
            <w:vAlign w:val="center"/>
          </w:tcPr>
          <w:p w14:paraId="438167A7" w14:textId="77777777" w:rsidR="00D45C6D" w:rsidRPr="00641875" w:rsidRDefault="00D45C6D" w:rsidP="00D45C6D">
            <w:pPr>
              <w:jc w:val="both"/>
              <w:rPr>
                <w:rFonts w:ascii="Trebuchet MS" w:hAnsi="Trebuchet MS" w:cs="Arial"/>
                <w:sz w:val="16"/>
                <w:szCs w:val="16"/>
              </w:rPr>
            </w:pPr>
          </w:p>
        </w:tc>
      </w:tr>
      <w:tr w:rsidR="00D45C6D" w:rsidRPr="00641875" w14:paraId="3FC38E2C" w14:textId="77777777" w:rsidTr="00DB7319">
        <w:trPr>
          <w:trHeight w:val="284"/>
        </w:trPr>
        <w:tc>
          <w:tcPr>
            <w:tcW w:w="562" w:type="dxa"/>
            <w:vAlign w:val="center"/>
          </w:tcPr>
          <w:p w14:paraId="25E0C36B" w14:textId="1987189F"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6</w:t>
            </w:r>
          </w:p>
        </w:tc>
        <w:tc>
          <w:tcPr>
            <w:tcW w:w="3828" w:type="dxa"/>
            <w:vAlign w:val="center"/>
          </w:tcPr>
          <w:p w14:paraId="7C0C31C5" w14:textId="72F68B04"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Merilno regulacijska postaja Celje</w:t>
            </w:r>
          </w:p>
        </w:tc>
        <w:tc>
          <w:tcPr>
            <w:tcW w:w="3686" w:type="dxa"/>
            <w:vAlign w:val="center"/>
          </w:tcPr>
          <w:p w14:paraId="7ADE5DDB" w14:textId="77777777" w:rsidR="00D45C6D" w:rsidRPr="00641875" w:rsidRDefault="00D45C6D" w:rsidP="00D45C6D">
            <w:pPr>
              <w:jc w:val="both"/>
              <w:rPr>
                <w:rFonts w:ascii="Trebuchet MS" w:hAnsi="Trebuchet MS" w:cs="Arial"/>
                <w:sz w:val="16"/>
                <w:szCs w:val="16"/>
              </w:rPr>
            </w:pPr>
          </w:p>
        </w:tc>
      </w:tr>
      <w:tr w:rsidR="00D45C6D" w:rsidRPr="00641875" w14:paraId="5CD2613C" w14:textId="77777777" w:rsidTr="00DB7319">
        <w:trPr>
          <w:trHeight w:val="284"/>
        </w:trPr>
        <w:tc>
          <w:tcPr>
            <w:tcW w:w="562" w:type="dxa"/>
            <w:vAlign w:val="center"/>
          </w:tcPr>
          <w:p w14:paraId="5EEDEA80" w14:textId="5F8AFA77"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7</w:t>
            </w:r>
          </w:p>
        </w:tc>
        <w:tc>
          <w:tcPr>
            <w:tcW w:w="3828" w:type="dxa"/>
            <w:vAlign w:val="center"/>
          </w:tcPr>
          <w:p w14:paraId="4C321250" w14:textId="67020A06"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Merilno regulacijska postaja Brestanica</w:t>
            </w:r>
          </w:p>
        </w:tc>
        <w:tc>
          <w:tcPr>
            <w:tcW w:w="3686" w:type="dxa"/>
            <w:vAlign w:val="center"/>
          </w:tcPr>
          <w:p w14:paraId="37F56938" w14:textId="77777777" w:rsidR="00D45C6D" w:rsidRPr="00641875" w:rsidRDefault="00D45C6D" w:rsidP="00D45C6D">
            <w:pPr>
              <w:jc w:val="both"/>
              <w:rPr>
                <w:rFonts w:ascii="Trebuchet MS" w:hAnsi="Trebuchet MS" w:cs="Arial"/>
                <w:sz w:val="16"/>
                <w:szCs w:val="16"/>
              </w:rPr>
            </w:pPr>
          </w:p>
        </w:tc>
      </w:tr>
      <w:tr w:rsidR="00D45C6D" w:rsidRPr="00641875" w14:paraId="3E6E6C1E" w14:textId="77777777" w:rsidTr="00DB7319">
        <w:trPr>
          <w:trHeight w:val="284"/>
        </w:trPr>
        <w:tc>
          <w:tcPr>
            <w:tcW w:w="562" w:type="dxa"/>
            <w:vAlign w:val="center"/>
          </w:tcPr>
          <w:p w14:paraId="702147D2" w14:textId="3F087C81"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8</w:t>
            </w:r>
          </w:p>
        </w:tc>
        <w:tc>
          <w:tcPr>
            <w:tcW w:w="3828" w:type="dxa"/>
            <w:vAlign w:val="center"/>
          </w:tcPr>
          <w:p w14:paraId="04D37590" w14:textId="4442DB2A"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Mejna merilno regulacijska postaja Ceršak</w:t>
            </w:r>
          </w:p>
        </w:tc>
        <w:tc>
          <w:tcPr>
            <w:tcW w:w="3686" w:type="dxa"/>
            <w:vAlign w:val="center"/>
          </w:tcPr>
          <w:p w14:paraId="3F51C139" w14:textId="77777777" w:rsidR="00D45C6D" w:rsidRPr="00641875" w:rsidRDefault="00D45C6D" w:rsidP="00D45C6D">
            <w:pPr>
              <w:jc w:val="both"/>
              <w:rPr>
                <w:rFonts w:ascii="Trebuchet MS" w:hAnsi="Trebuchet MS" w:cs="Arial"/>
                <w:sz w:val="16"/>
                <w:szCs w:val="16"/>
              </w:rPr>
            </w:pPr>
          </w:p>
        </w:tc>
      </w:tr>
      <w:tr w:rsidR="00D45C6D" w:rsidRPr="00641875" w14:paraId="0AAD8959" w14:textId="77777777" w:rsidTr="00DB7319">
        <w:trPr>
          <w:trHeight w:val="284"/>
        </w:trPr>
        <w:tc>
          <w:tcPr>
            <w:tcW w:w="562" w:type="dxa"/>
            <w:vAlign w:val="center"/>
          </w:tcPr>
          <w:p w14:paraId="5328230C" w14:textId="169BBC76"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9</w:t>
            </w:r>
          </w:p>
        </w:tc>
        <w:tc>
          <w:tcPr>
            <w:tcW w:w="3828" w:type="dxa"/>
            <w:vAlign w:val="center"/>
          </w:tcPr>
          <w:p w14:paraId="2D368E85" w14:textId="21A54E48"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Merilno regulacijska postaja Šoštanj</w:t>
            </w:r>
          </w:p>
        </w:tc>
        <w:tc>
          <w:tcPr>
            <w:tcW w:w="3686" w:type="dxa"/>
            <w:vAlign w:val="center"/>
          </w:tcPr>
          <w:p w14:paraId="21065311" w14:textId="77777777" w:rsidR="00D45C6D" w:rsidRPr="00641875" w:rsidRDefault="00D45C6D" w:rsidP="00D45C6D">
            <w:pPr>
              <w:jc w:val="both"/>
              <w:rPr>
                <w:rFonts w:ascii="Trebuchet MS" w:hAnsi="Trebuchet MS" w:cs="Arial"/>
                <w:sz w:val="16"/>
                <w:szCs w:val="16"/>
              </w:rPr>
            </w:pPr>
          </w:p>
        </w:tc>
      </w:tr>
      <w:tr w:rsidR="00D45C6D" w:rsidRPr="00641875" w14:paraId="6A6CC2BE" w14:textId="77777777" w:rsidTr="00DB7319">
        <w:trPr>
          <w:trHeight w:val="284"/>
        </w:trPr>
        <w:tc>
          <w:tcPr>
            <w:tcW w:w="562" w:type="dxa"/>
            <w:vAlign w:val="center"/>
          </w:tcPr>
          <w:p w14:paraId="7111CE43" w14:textId="35DC659A"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10</w:t>
            </w:r>
          </w:p>
        </w:tc>
        <w:tc>
          <w:tcPr>
            <w:tcW w:w="3828" w:type="dxa"/>
            <w:vAlign w:val="center"/>
          </w:tcPr>
          <w:p w14:paraId="3E7ACA76" w14:textId="14A8B310"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Razdelilna merilno regulacijska postaja Podlog</w:t>
            </w:r>
          </w:p>
        </w:tc>
        <w:tc>
          <w:tcPr>
            <w:tcW w:w="3686" w:type="dxa"/>
            <w:vAlign w:val="center"/>
          </w:tcPr>
          <w:p w14:paraId="07B5F460" w14:textId="77777777" w:rsidR="00D45C6D" w:rsidRPr="00641875" w:rsidRDefault="00D45C6D" w:rsidP="00D45C6D">
            <w:pPr>
              <w:jc w:val="both"/>
              <w:rPr>
                <w:rFonts w:ascii="Trebuchet MS" w:hAnsi="Trebuchet MS" w:cs="Arial"/>
                <w:sz w:val="16"/>
                <w:szCs w:val="16"/>
              </w:rPr>
            </w:pPr>
          </w:p>
        </w:tc>
      </w:tr>
      <w:tr w:rsidR="00D45C6D" w:rsidRPr="00641875" w14:paraId="1D744612" w14:textId="77777777" w:rsidTr="00DB7319">
        <w:trPr>
          <w:trHeight w:val="284"/>
        </w:trPr>
        <w:tc>
          <w:tcPr>
            <w:tcW w:w="562" w:type="dxa"/>
            <w:vAlign w:val="center"/>
          </w:tcPr>
          <w:p w14:paraId="658B766C" w14:textId="065D30D4"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11</w:t>
            </w:r>
          </w:p>
        </w:tc>
        <w:tc>
          <w:tcPr>
            <w:tcW w:w="3828" w:type="dxa"/>
            <w:vAlign w:val="center"/>
          </w:tcPr>
          <w:p w14:paraId="6977D1E1" w14:textId="41F7B0A5"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Kompresorska postaja Kidričevo</w:t>
            </w:r>
          </w:p>
        </w:tc>
        <w:tc>
          <w:tcPr>
            <w:tcW w:w="3686" w:type="dxa"/>
            <w:vAlign w:val="center"/>
          </w:tcPr>
          <w:p w14:paraId="34BBA34B" w14:textId="77777777" w:rsidR="00D45C6D" w:rsidRPr="00641875" w:rsidRDefault="00D45C6D" w:rsidP="00D45C6D">
            <w:pPr>
              <w:jc w:val="both"/>
              <w:rPr>
                <w:rFonts w:ascii="Trebuchet MS" w:hAnsi="Trebuchet MS" w:cs="Arial"/>
                <w:sz w:val="16"/>
                <w:szCs w:val="16"/>
              </w:rPr>
            </w:pPr>
          </w:p>
        </w:tc>
      </w:tr>
      <w:tr w:rsidR="00D45C6D" w:rsidRPr="00641875" w14:paraId="49B06C55" w14:textId="77777777" w:rsidTr="00DB7319">
        <w:trPr>
          <w:trHeight w:val="284"/>
        </w:trPr>
        <w:tc>
          <w:tcPr>
            <w:tcW w:w="562" w:type="dxa"/>
            <w:vAlign w:val="center"/>
          </w:tcPr>
          <w:p w14:paraId="1E0734EE" w14:textId="5460B016" w:rsidR="00D45C6D" w:rsidRPr="00641875" w:rsidRDefault="00D45C6D" w:rsidP="00DB7319">
            <w:pPr>
              <w:jc w:val="center"/>
              <w:rPr>
                <w:rFonts w:ascii="Trebuchet MS" w:hAnsi="Trebuchet MS" w:cs="Arial"/>
                <w:sz w:val="16"/>
                <w:szCs w:val="16"/>
              </w:rPr>
            </w:pPr>
            <w:r w:rsidRPr="00641875">
              <w:rPr>
                <w:rFonts w:ascii="Trebuchet MS" w:hAnsi="Trebuchet MS" w:cs="Arial"/>
                <w:sz w:val="16"/>
                <w:szCs w:val="16"/>
              </w:rPr>
              <w:t>12</w:t>
            </w:r>
          </w:p>
        </w:tc>
        <w:tc>
          <w:tcPr>
            <w:tcW w:w="3828" w:type="dxa"/>
            <w:vAlign w:val="center"/>
          </w:tcPr>
          <w:p w14:paraId="10B0E181" w14:textId="4EC7512C" w:rsidR="00D45C6D" w:rsidRPr="00641875" w:rsidRDefault="00D45C6D" w:rsidP="00D45C6D">
            <w:pPr>
              <w:jc w:val="both"/>
              <w:rPr>
                <w:rFonts w:ascii="Trebuchet MS" w:hAnsi="Trebuchet MS" w:cs="Arial"/>
                <w:sz w:val="16"/>
                <w:szCs w:val="16"/>
              </w:rPr>
            </w:pPr>
            <w:r w:rsidRPr="00641875">
              <w:rPr>
                <w:rFonts w:ascii="Trebuchet MS" w:hAnsi="Trebuchet MS" w:cs="Arial"/>
                <w:sz w:val="16"/>
                <w:szCs w:val="16"/>
              </w:rPr>
              <w:t>Kompresorska postaja Ajdovščina</w:t>
            </w:r>
          </w:p>
        </w:tc>
        <w:tc>
          <w:tcPr>
            <w:tcW w:w="3686" w:type="dxa"/>
            <w:vAlign w:val="center"/>
          </w:tcPr>
          <w:p w14:paraId="6CC7D7D8" w14:textId="77777777" w:rsidR="00D45C6D" w:rsidRPr="00641875" w:rsidRDefault="00D45C6D" w:rsidP="00D45C6D">
            <w:pPr>
              <w:jc w:val="both"/>
              <w:rPr>
                <w:rFonts w:ascii="Trebuchet MS" w:hAnsi="Trebuchet MS" w:cs="Arial"/>
                <w:sz w:val="16"/>
                <w:szCs w:val="16"/>
              </w:rPr>
            </w:pPr>
          </w:p>
        </w:tc>
      </w:tr>
    </w:tbl>
    <w:p w14:paraId="14511CA6" w14:textId="77777777" w:rsidR="00D8204E" w:rsidRPr="00641875" w:rsidRDefault="00D8204E" w:rsidP="00A66D19">
      <w:pPr>
        <w:spacing w:after="0" w:line="240" w:lineRule="auto"/>
        <w:ind w:left="720"/>
        <w:jc w:val="both"/>
        <w:rPr>
          <w:rFonts w:eastAsia="Times New Roman" w:cs="Arial"/>
          <w:sz w:val="16"/>
          <w:szCs w:val="16"/>
          <w:lang w:eastAsia="sl-SI"/>
        </w:rPr>
      </w:pPr>
    </w:p>
    <w:p w14:paraId="2B94E290" w14:textId="77777777" w:rsidR="00D8204E" w:rsidRPr="00641875" w:rsidRDefault="00D8204E" w:rsidP="00D8204E">
      <w:pPr>
        <w:spacing w:after="0" w:line="240" w:lineRule="auto"/>
        <w:ind w:left="720"/>
        <w:jc w:val="both"/>
        <w:rPr>
          <w:rFonts w:eastAsia="Times New Roman" w:cs="Arial"/>
          <w:sz w:val="16"/>
          <w:szCs w:val="16"/>
          <w:lang w:eastAsia="sl-SI"/>
        </w:rPr>
      </w:pPr>
    </w:p>
    <w:p w14:paraId="35565567" w14:textId="531DD252" w:rsidR="00D8204E" w:rsidRPr="00641875" w:rsidRDefault="00D8204E" w:rsidP="00D8204E">
      <w:pPr>
        <w:spacing w:after="0" w:line="240" w:lineRule="auto"/>
        <w:ind w:left="720"/>
        <w:jc w:val="both"/>
        <w:rPr>
          <w:rFonts w:eastAsia="Times New Roman" w:cs="Arial"/>
          <w:sz w:val="16"/>
          <w:szCs w:val="16"/>
          <w:lang w:eastAsia="sl-SI"/>
        </w:rPr>
      </w:pPr>
      <w:r w:rsidRPr="00641875">
        <w:rPr>
          <w:rFonts w:eastAsia="Times New Roman" w:cs="Arial"/>
          <w:sz w:val="16"/>
          <w:szCs w:val="16"/>
          <w:lang w:eastAsia="sl-SI"/>
        </w:rPr>
        <w:t xml:space="preserve">Vrednost rednega vzdrževanja </w:t>
      </w:r>
      <w:r w:rsidR="0031049B" w:rsidRPr="00641875">
        <w:rPr>
          <w:rFonts w:eastAsia="Times New Roman" w:cs="Arial"/>
          <w:sz w:val="16"/>
          <w:szCs w:val="16"/>
          <w:lang w:eastAsia="sl-SI"/>
        </w:rPr>
        <w:t xml:space="preserve">vseh lokacij </w:t>
      </w:r>
      <w:r w:rsidRPr="00641875">
        <w:rPr>
          <w:rFonts w:eastAsia="Times New Roman" w:cs="Arial"/>
          <w:sz w:val="16"/>
          <w:szCs w:val="16"/>
          <w:lang w:eastAsia="sl-SI"/>
        </w:rPr>
        <w:t>za obdobje štirih let  brez DDV: ______________________________ EUR.</w:t>
      </w:r>
    </w:p>
    <w:p w14:paraId="0E202EBE" w14:textId="77777777" w:rsidR="00A66D19" w:rsidRPr="00A66D19" w:rsidRDefault="00A66D19" w:rsidP="00A66D19">
      <w:pPr>
        <w:spacing w:after="0" w:line="240" w:lineRule="auto"/>
        <w:ind w:left="720"/>
        <w:jc w:val="both"/>
        <w:rPr>
          <w:rFonts w:eastAsia="Times New Roman" w:cs="Arial"/>
          <w:sz w:val="16"/>
          <w:szCs w:val="16"/>
          <w:lang w:eastAsia="sl-SI"/>
        </w:rPr>
      </w:pPr>
    </w:p>
    <w:p w14:paraId="03ADD624" w14:textId="52AB90DC" w:rsidR="00A66D19" w:rsidRDefault="00A66D19" w:rsidP="00A66D19">
      <w:pPr>
        <w:spacing w:after="0" w:line="240" w:lineRule="auto"/>
        <w:ind w:left="720"/>
        <w:jc w:val="both"/>
        <w:rPr>
          <w:rFonts w:eastAsia="Times New Roman" w:cs="Arial"/>
          <w:sz w:val="16"/>
          <w:szCs w:val="16"/>
          <w:lang w:eastAsia="sl-SI"/>
        </w:rPr>
      </w:pPr>
      <w:r w:rsidRPr="00A66D19">
        <w:rPr>
          <w:rFonts w:eastAsia="Times New Roman" w:cs="Arial"/>
          <w:sz w:val="16"/>
          <w:szCs w:val="16"/>
          <w:lang w:eastAsia="sl-SI"/>
        </w:rPr>
        <w:t>b) Vrednosti intervencijskih in izrednih servisnih storitev:</w:t>
      </w:r>
    </w:p>
    <w:p w14:paraId="1AE12FDA" w14:textId="77777777" w:rsidR="00A66D19" w:rsidRPr="00A66D19" w:rsidRDefault="00A66D19" w:rsidP="00A66D19">
      <w:pPr>
        <w:spacing w:after="0" w:line="240" w:lineRule="auto"/>
        <w:ind w:left="720"/>
        <w:jc w:val="both"/>
        <w:rPr>
          <w:rFonts w:eastAsia="Times New Roman" w:cs="Arial"/>
          <w:sz w:val="16"/>
          <w:szCs w:val="16"/>
          <w:lang w:eastAsia="sl-SI"/>
        </w:rPr>
      </w:pPr>
    </w:p>
    <w:tbl>
      <w:tblPr>
        <w:tblW w:w="9041" w:type="dxa"/>
        <w:tblInd w:w="770" w:type="dxa"/>
        <w:tblLayout w:type="fixed"/>
        <w:tblCellMar>
          <w:left w:w="54" w:type="dxa"/>
          <w:right w:w="54" w:type="dxa"/>
        </w:tblCellMar>
        <w:tblLook w:val="0000" w:firstRow="0" w:lastRow="0" w:firstColumn="0" w:lastColumn="0" w:noHBand="0" w:noVBand="0"/>
      </w:tblPr>
      <w:tblGrid>
        <w:gridCol w:w="2058"/>
        <w:gridCol w:w="851"/>
        <w:gridCol w:w="1022"/>
        <w:gridCol w:w="2382"/>
        <w:gridCol w:w="2728"/>
      </w:tblGrid>
      <w:tr w:rsidR="00A66D19" w:rsidRPr="00A66D19" w14:paraId="1B454C9F" w14:textId="77777777" w:rsidTr="00721F36">
        <w:trPr>
          <w:trHeight w:val="844"/>
        </w:trPr>
        <w:tc>
          <w:tcPr>
            <w:tcW w:w="2058" w:type="dxa"/>
            <w:tcBorders>
              <w:top w:val="single" w:sz="4" w:space="0" w:color="auto"/>
              <w:left w:val="single" w:sz="4" w:space="0" w:color="auto"/>
              <w:bottom w:val="single" w:sz="4" w:space="0" w:color="auto"/>
              <w:right w:val="single" w:sz="4" w:space="0" w:color="auto"/>
            </w:tcBorders>
            <w:vAlign w:val="center"/>
          </w:tcPr>
          <w:p w14:paraId="00221A49"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51" w:type="dxa"/>
            <w:tcBorders>
              <w:top w:val="single" w:sz="4" w:space="0" w:color="auto"/>
              <w:left w:val="single" w:sz="4" w:space="0" w:color="auto"/>
              <w:bottom w:val="single" w:sz="4" w:space="0" w:color="auto"/>
              <w:right w:val="single" w:sz="4" w:space="0" w:color="auto"/>
            </w:tcBorders>
            <w:vAlign w:val="center"/>
          </w:tcPr>
          <w:p w14:paraId="375722BC"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022" w:type="dxa"/>
            <w:tcBorders>
              <w:top w:val="single" w:sz="4" w:space="0" w:color="auto"/>
              <w:left w:val="single" w:sz="4" w:space="0" w:color="auto"/>
              <w:bottom w:val="single" w:sz="4" w:space="0" w:color="auto"/>
              <w:right w:val="single" w:sz="4" w:space="0" w:color="auto"/>
            </w:tcBorders>
            <w:vAlign w:val="center"/>
          </w:tcPr>
          <w:p w14:paraId="24DC5354" w14:textId="5043A14F"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OKVIRNA KOLIČINA</w:t>
            </w:r>
            <w:r>
              <w:rPr>
                <w:rFonts w:eastAsia="Times New Roman" w:cs="Times New Roman"/>
                <w:sz w:val="16"/>
                <w:szCs w:val="16"/>
                <w:lang w:eastAsia="sl-SI"/>
              </w:rPr>
              <w:t xml:space="preserve"> ZA OBDOBJE ŠTIRIH LET</w:t>
            </w:r>
          </w:p>
        </w:tc>
        <w:tc>
          <w:tcPr>
            <w:tcW w:w="2382" w:type="dxa"/>
            <w:tcBorders>
              <w:top w:val="single" w:sz="4" w:space="0" w:color="auto"/>
              <w:left w:val="single" w:sz="4" w:space="0" w:color="auto"/>
              <w:bottom w:val="single" w:sz="4" w:space="0" w:color="auto"/>
              <w:right w:val="single" w:sz="4" w:space="0" w:color="auto"/>
            </w:tcBorders>
            <w:vAlign w:val="center"/>
          </w:tcPr>
          <w:p w14:paraId="337574E4" w14:textId="470CA22F" w:rsidR="00A66D19" w:rsidRPr="00A66D19" w:rsidRDefault="00721F36"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VREDNOST</w:t>
            </w:r>
            <w:r w:rsidR="00A66D19" w:rsidRPr="00A66D19">
              <w:rPr>
                <w:rFonts w:eastAsia="Times New Roman" w:cs="Times New Roman"/>
                <w:sz w:val="16"/>
                <w:szCs w:val="16"/>
                <w:lang w:eastAsia="sl-SI"/>
              </w:rPr>
              <w:t xml:space="preserve"> V EUR brez DDV/EM</w:t>
            </w:r>
          </w:p>
        </w:tc>
        <w:tc>
          <w:tcPr>
            <w:tcW w:w="2728" w:type="dxa"/>
            <w:tcBorders>
              <w:top w:val="single" w:sz="4" w:space="0" w:color="auto"/>
              <w:left w:val="single" w:sz="4" w:space="0" w:color="auto"/>
              <w:bottom w:val="single" w:sz="4" w:space="0" w:color="auto"/>
              <w:right w:val="single" w:sz="4" w:space="0" w:color="auto"/>
            </w:tcBorders>
            <w:vAlign w:val="center"/>
          </w:tcPr>
          <w:p w14:paraId="3C120B39" w14:textId="150F3065" w:rsidR="00A66D19" w:rsidRPr="00A66D19" w:rsidRDefault="00721F36"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SKUPNA VREDNOST</w:t>
            </w:r>
            <w:r w:rsidR="00A66D19" w:rsidRPr="00A66D19">
              <w:rPr>
                <w:rFonts w:eastAsia="Times New Roman" w:cs="Times New Roman"/>
                <w:sz w:val="16"/>
                <w:szCs w:val="16"/>
                <w:lang w:eastAsia="sl-SI"/>
              </w:rPr>
              <w:t xml:space="preserve"> V EUR brez DDV</w:t>
            </w:r>
          </w:p>
        </w:tc>
      </w:tr>
      <w:tr w:rsidR="00A66D19" w:rsidRPr="00A66D19" w14:paraId="5F69D1A7" w14:textId="77777777" w:rsidTr="00721F36">
        <w:trPr>
          <w:cantSplit/>
          <w:trHeight w:hRule="exact" w:val="283"/>
        </w:trPr>
        <w:tc>
          <w:tcPr>
            <w:tcW w:w="2058" w:type="dxa"/>
            <w:tcBorders>
              <w:top w:val="single" w:sz="4" w:space="0" w:color="auto"/>
              <w:left w:val="single" w:sz="4" w:space="0" w:color="auto"/>
              <w:bottom w:val="single" w:sz="4" w:space="0" w:color="auto"/>
              <w:right w:val="single" w:sz="4" w:space="0" w:color="auto"/>
            </w:tcBorders>
            <w:vAlign w:val="center"/>
          </w:tcPr>
          <w:p w14:paraId="4C992B1B" w14:textId="77777777" w:rsidR="00A66D19" w:rsidRPr="00A66D19" w:rsidRDefault="00A66D19" w:rsidP="00A66D19">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serviser</w:t>
            </w:r>
          </w:p>
        </w:tc>
        <w:tc>
          <w:tcPr>
            <w:tcW w:w="851" w:type="dxa"/>
            <w:tcBorders>
              <w:top w:val="single" w:sz="4" w:space="0" w:color="auto"/>
              <w:left w:val="single" w:sz="4" w:space="0" w:color="auto"/>
              <w:bottom w:val="single" w:sz="4" w:space="0" w:color="auto"/>
              <w:right w:val="single" w:sz="4" w:space="0" w:color="auto"/>
            </w:tcBorders>
            <w:vAlign w:val="center"/>
          </w:tcPr>
          <w:p w14:paraId="2B177F41"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4" w:space="0" w:color="auto"/>
              <w:right w:val="single" w:sz="4" w:space="0" w:color="auto"/>
            </w:tcBorders>
            <w:vAlign w:val="center"/>
          </w:tcPr>
          <w:p w14:paraId="3F79AF4A" w14:textId="51A63B18" w:rsidR="00A66D19" w:rsidRPr="00A66D19" w:rsidRDefault="00A66D19"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36</w:t>
            </w:r>
          </w:p>
        </w:tc>
        <w:tc>
          <w:tcPr>
            <w:tcW w:w="2382" w:type="dxa"/>
            <w:tcBorders>
              <w:top w:val="single" w:sz="4" w:space="0" w:color="auto"/>
              <w:left w:val="single" w:sz="4" w:space="0" w:color="auto"/>
              <w:bottom w:val="single" w:sz="4" w:space="0" w:color="auto"/>
              <w:right w:val="single" w:sz="4" w:space="0" w:color="auto"/>
            </w:tcBorders>
            <w:vAlign w:val="center"/>
          </w:tcPr>
          <w:p w14:paraId="3A467915"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4" w:space="0" w:color="auto"/>
              <w:right w:val="single" w:sz="4" w:space="0" w:color="auto"/>
            </w:tcBorders>
          </w:tcPr>
          <w:p w14:paraId="3C9FF43E"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A66D19" w:rsidRPr="00A66D19" w14:paraId="459D8CAF" w14:textId="77777777" w:rsidTr="00721F36">
        <w:trPr>
          <w:cantSplit/>
          <w:trHeight w:hRule="exact" w:val="283"/>
        </w:trPr>
        <w:tc>
          <w:tcPr>
            <w:tcW w:w="2058" w:type="dxa"/>
            <w:tcBorders>
              <w:top w:val="single" w:sz="4" w:space="0" w:color="auto"/>
              <w:left w:val="single" w:sz="4" w:space="0" w:color="auto"/>
              <w:bottom w:val="single" w:sz="4" w:space="0" w:color="auto"/>
              <w:right w:val="single" w:sz="4" w:space="0" w:color="auto"/>
            </w:tcBorders>
            <w:vAlign w:val="center"/>
          </w:tcPr>
          <w:p w14:paraId="799CD96B" w14:textId="77777777" w:rsidR="00A66D19" w:rsidRPr="00A66D19" w:rsidRDefault="00A66D19" w:rsidP="00A66D19">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programer</w:t>
            </w:r>
          </w:p>
        </w:tc>
        <w:tc>
          <w:tcPr>
            <w:tcW w:w="851" w:type="dxa"/>
            <w:tcBorders>
              <w:top w:val="single" w:sz="4" w:space="0" w:color="auto"/>
              <w:left w:val="single" w:sz="4" w:space="0" w:color="auto"/>
              <w:bottom w:val="single" w:sz="4" w:space="0" w:color="auto"/>
              <w:right w:val="single" w:sz="4" w:space="0" w:color="auto"/>
            </w:tcBorders>
            <w:vAlign w:val="center"/>
          </w:tcPr>
          <w:p w14:paraId="114DD157"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4" w:space="0" w:color="auto"/>
              <w:right w:val="single" w:sz="4" w:space="0" w:color="auto"/>
            </w:tcBorders>
            <w:vAlign w:val="center"/>
          </w:tcPr>
          <w:p w14:paraId="7164A6A2" w14:textId="4E615FC3" w:rsidR="00A66D19" w:rsidRPr="00A66D19" w:rsidRDefault="00A66D19"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16</w:t>
            </w:r>
          </w:p>
        </w:tc>
        <w:tc>
          <w:tcPr>
            <w:tcW w:w="2382" w:type="dxa"/>
            <w:tcBorders>
              <w:top w:val="single" w:sz="4" w:space="0" w:color="auto"/>
              <w:left w:val="single" w:sz="4" w:space="0" w:color="auto"/>
              <w:bottom w:val="single" w:sz="4" w:space="0" w:color="auto"/>
              <w:right w:val="single" w:sz="4" w:space="0" w:color="auto"/>
            </w:tcBorders>
            <w:vAlign w:val="center"/>
          </w:tcPr>
          <w:p w14:paraId="3D597F40"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4" w:space="0" w:color="auto"/>
              <w:right w:val="single" w:sz="4" w:space="0" w:color="auto"/>
            </w:tcBorders>
          </w:tcPr>
          <w:p w14:paraId="2D739165"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A66D19" w:rsidRPr="00A66D19" w14:paraId="6B6A1B0F" w14:textId="77777777" w:rsidTr="00721F36">
        <w:trPr>
          <w:cantSplit/>
          <w:trHeight w:hRule="exact" w:val="283"/>
        </w:trPr>
        <w:tc>
          <w:tcPr>
            <w:tcW w:w="2058" w:type="dxa"/>
            <w:tcBorders>
              <w:top w:val="single" w:sz="4" w:space="0" w:color="auto"/>
              <w:left w:val="single" w:sz="6" w:space="0" w:color="auto"/>
              <w:bottom w:val="single" w:sz="6" w:space="0" w:color="auto"/>
              <w:right w:val="single" w:sz="6" w:space="0" w:color="auto"/>
            </w:tcBorders>
            <w:vAlign w:val="center"/>
          </w:tcPr>
          <w:p w14:paraId="482AE9DE" w14:textId="77777777" w:rsidR="00A66D19" w:rsidRPr="00A66D19" w:rsidRDefault="00A66D19" w:rsidP="00A66D19">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Inženirske storitve</w:t>
            </w:r>
          </w:p>
        </w:tc>
        <w:tc>
          <w:tcPr>
            <w:tcW w:w="851" w:type="dxa"/>
            <w:tcBorders>
              <w:top w:val="single" w:sz="4" w:space="0" w:color="auto"/>
              <w:left w:val="single" w:sz="6" w:space="0" w:color="auto"/>
              <w:bottom w:val="single" w:sz="6" w:space="0" w:color="auto"/>
              <w:right w:val="single" w:sz="4" w:space="0" w:color="auto"/>
            </w:tcBorders>
            <w:vAlign w:val="center"/>
          </w:tcPr>
          <w:p w14:paraId="315AD0C0"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6" w:space="0" w:color="auto"/>
              <w:right w:val="single" w:sz="4" w:space="0" w:color="auto"/>
            </w:tcBorders>
            <w:vAlign w:val="center"/>
          </w:tcPr>
          <w:p w14:paraId="04072D32" w14:textId="4654104E" w:rsidR="00A66D19" w:rsidRPr="00A66D19" w:rsidRDefault="00A66D19"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8</w:t>
            </w:r>
          </w:p>
        </w:tc>
        <w:tc>
          <w:tcPr>
            <w:tcW w:w="2382" w:type="dxa"/>
            <w:tcBorders>
              <w:top w:val="single" w:sz="4" w:space="0" w:color="auto"/>
              <w:left w:val="single" w:sz="4" w:space="0" w:color="auto"/>
              <w:bottom w:val="single" w:sz="6" w:space="0" w:color="auto"/>
              <w:right w:val="single" w:sz="4" w:space="0" w:color="auto"/>
            </w:tcBorders>
            <w:vAlign w:val="center"/>
          </w:tcPr>
          <w:p w14:paraId="225D89AB"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6" w:space="0" w:color="auto"/>
              <w:right w:val="single" w:sz="4" w:space="0" w:color="auto"/>
            </w:tcBorders>
          </w:tcPr>
          <w:p w14:paraId="797728EE"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A66D19" w:rsidRPr="00A66D19" w14:paraId="5438F9EF" w14:textId="77777777" w:rsidTr="00721F36">
        <w:trPr>
          <w:cantSplit/>
          <w:trHeight w:hRule="exact" w:val="283"/>
        </w:trPr>
        <w:tc>
          <w:tcPr>
            <w:tcW w:w="2058" w:type="dxa"/>
            <w:tcBorders>
              <w:top w:val="single" w:sz="6" w:space="0" w:color="auto"/>
              <w:left w:val="single" w:sz="6" w:space="0" w:color="auto"/>
              <w:bottom w:val="single" w:sz="4" w:space="0" w:color="auto"/>
              <w:right w:val="single" w:sz="6" w:space="0" w:color="auto"/>
            </w:tcBorders>
            <w:vAlign w:val="center"/>
          </w:tcPr>
          <w:p w14:paraId="609CFE2A" w14:textId="77777777" w:rsidR="00A66D19" w:rsidRPr="00A66D19" w:rsidRDefault="00A66D19" w:rsidP="00A66D19">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Potovalna ura</w:t>
            </w:r>
          </w:p>
        </w:tc>
        <w:tc>
          <w:tcPr>
            <w:tcW w:w="851" w:type="dxa"/>
            <w:tcBorders>
              <w:top w:val="single" w:sz="6" w:space="0" w:color="auto"/>
              <w:left w:val="single" w:sz="6" w:space="0" w:color="auto"/>
              <w:bottom w:val="single" w:sz="4" w:space="0" w:color="auto"/>
              <w:right w:val="single" w:sz="4" w:space="0" w:color="auto"/>
            </w:tcBorders>
            <w:vAlign w:val="center"/>
          </w:tcPr>
          <w:p w14:paraId="01CF8ADF" w14:textId="77777777" w:rsidR="00A66D19" w:rsidRPr="00A66D19" w:rsidRDefault="00A66D19" w:rsidP="00A66D19">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6" w:space="0" w:color="auto"/>
              <w:left w:val="single" w:sz="4" w:space="0" w:color="auto"/>
              <w:bottom w:val="single" w:sz="4" w:space="0" w:color="auto"/>
              <w:right w:val="single" w:sz="4" w:space="0" w:color="auto"/>
            </w:tcBorders>
            <w:vAlign w:val="center"/>
          </w:tcPr>
          <w:p w14:paraId="120F38EC" w14:textId="631D86B0" w:rsidR="00A66D19" w:rsidRPr="00A66D19" w:rsidRDefault="00A66D19" w:rsidP="00A66D19">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32</w:t>
            </w:r>
          </w:p>
        </w:tc>
        <w:tc>
          <w:tcPr>
            <w:tcW w:w="2382" w:type="dxa"/>
            <w:tcBorders>
              <w:top w:val="single" w:sz="6" w:space="0" w:color="auto"/>
              <w:left w:val="single" w:sz="4" w:space="0" w:color="auto"/>
              <w:bottom w:val="single" w:sz="4" w:space="0" w:color="auto"/>
              <w:right w:val="single" w:sz="4" w:space="0" w:color="auto"/>
            </w:tcBorders>
            <w:vAlign w:val="center"/>
          </w:tcPr>
          <w:p w14:paraId="6D077A25" w14:textId="77777777" w:rsidR="00A66D19" w:rsidRPr="00A66D19" w:rsidRDefault="00A66D19" w:rsidP="00A66D19">
            <w:pPr>
              <w:spacing w:after="0" w:line="240" w:lineRule="auto"/>
              <w:jc w:val="center"/>
              <w:rPr>
                <w:rFonts w:eastAsia="Times New Roman" w:cs="Times New Roman"/>
                <w:sz w:val="16"/>
                <w:szCs w:val="16"/>
                <w:lang w:eastAsia="sl-SI"/>
              </w:rPr>
            </w:pPr>
          </w:p>
        </w:tc>
        <w:tc>
          <w:tcPr>
            <w:tcW w:w="2728" w:type="dxa"/>
            <w:tcBorders>
              <w:top w:val="single" w:sz="6" w:space="0" w:color="auto"/>
              <w:left w:val="single" w:sz="4" w:space="0" w:color="auto"/>
              <w:bottom w:val="single" w:sz="6" w:space="0" w:color="auto"/>
              <w:right w:val="single" w:sz="4" w:space="0" w:color="auto"/>
            </w:tcBorders>
          </w:tcPr>
          <w:p w14:paraId="52E5C810" w14:textId="77777777" w:rsidR="00A66D19" w:rsidRPr="00A66D19" w:rsidRDefault="00A66D19" w:rsidP="00A66D19">
            <w:pPr>
              <w:spacing w:after="0" w:line="240" w:lineRule="auto"/>
              <w:jc w:val="center"/>
              <w:rPr>
                <w:rFonts w:eastAsia="Times New Roman" w:cs="Times New Roman"/>
                <w:sz w:val="16"/>
                <w:szCs w:val="16"/>
                <w:lang w:eastAsia="sl-SI"/>
              </w:rPr>
            </w:pPr>
          </w:p>
        </w:tc>
      </w:tr>
      <w:tr w:rsidR="00A66D19" w:rsidRPr="00A66D19" w14:paraId="57A5AB56" w14:textId="77777777" w:rsidTr="00721F36">
        <w:trPr>
          <w:cantSplit/>
          <w:trHeight w:hRule="exact" w:val="370"/>
        </w:trPr>
        <w:tc>
          <w:tcPr>
            <w:tcW w:w="6313" w:type="dxa"/>
            <w:gridSpan w:val="4"/>
            <w:tcBorders>
              <w:top w:val="single" w:sz="4" w:space="0" w:color="auto"/>
              <w:left w:val="single" w:sz="4" w:space="0" w:color="auto"/>
              <w:bottom w:val="single" w:sz="4" w:space="0" w:color="auto"/>
              <w:right w:val="single" w:sz="4" w:space="0" w:color="auto"/>
            </w:tcBorders>
            <w:vAlign w:val="center"/>
          </w:tcPr>
          <w:p w14:paraId="28D923C9" w14:textId="55EF779C" w:rsidR="00A66D19" w:rsidRPr="00A66D19" w:rsidRDefault="00A66D19" w:rsidP="00A66D19">
            <w:pPr>
              <w:spacing w:after="0" w:line="240" w:lineRule="auto"/>
              <w:jc w:val="right"/>
              <w:rPr>
                <w:rFonts w:eastAsia="Times New Roman" w:cs="Times New Roman"/>
                <w:sz w:val="16"/>
                <w:szCs w:val="16"/>
                <w:lang w:eastAsia="sl-SI"/>
              </w:rPr>
            </w:pPr>
            <w:r w:rsidRPr="00A66D19">
              <w:rPr>
                <w:rFonts w:eastAsia="Times New Roman" w:cs="Times New Roman"/>
                <w:sz w:val="16"/>
                <w:szCs w:val="16"/>
                <w:lang w:eastAsia="sl-SI"/>
              </w:rPr>
              <w:t>Skupna vrednost intervencijskih in izrednih storitev</w:t>
            </w:r>
            <w:r>
              <w:rPr>
                <w:rFonts w:eastAsia="Times New Roman" w:cs="Times New Roman"/>
                <w:sz w:val="16"/>
                <w:szCs w:val="16"/>
                <w:lang w:eastAsia="sl-SI"/>
              </w:rPr>
              <w:t xml:space="preserve"> </w:t>
            </w:r>
            <w:r w:rsidRPr="00A66D19">
              <w:rPr>
                <w:rFonts w:eastAsia="Times New Roman" w:cs="Times New Roman"/>
                <w:sz w:val="16"/>
                <w:szCs w:val="16"/>
                <w:lang w:eastAsia="sl-SI"/>
              </w:rPr>
              <w:t>v EUR brez DDV:</w:t>
            </w:r>
          </w:p>
        </w:tc>
        <w:tc>
          <w:tcPr>
            <w:tcW w:w="2728" w:type="dxa"/>
            <w:tcBorders>
              <w:top w:val="single" w:sz="6" w:space="0" w:color="auto"/>
              <w:left w:val="single" w:sz="4" w:space="0" w:color="auto"/>
              <w:bottom w:val="single" w:sz="6" w:space="0" w:color="auto"/>
              <w:right w:val="single" w:sz="4" w:space="0" w:color="auto"/>
            </w:tcBorders>
          </w:tcPr>
          <w:p w14:paraId="2D3EA751" w14:textId="77777777" w:rsidR="00A66D19" w:rsidRPr="00A66D19" w:rsidRDefault="00A66D19" w:rsidP="00A66D19">
            <w:pPr>
              <w:spacing w:after="0" w:line="240" w:lineRule="auto"/>
              <w:jc w:val="center"/>
              <w:rPr>
                <w:rFonts w:eastAsia="Times New Roman" w:cs="Times New Roman"/>
                <w:sz w:val="16"/>
                <w:szCs w:val="16"/>
                <w:lang w:eastAsia="sl-SI"/>
              </w:rPr>
            </w:pPr>
          </w:p>
        </w:tc>
      </w:tr>
    </w:tbl>
    <w:p w14:paraId="09AAE514" w14:textId="77777777" w:rsidR="00A66D19" w:rsidRPr="00A66D19" w:rsidRDefault="00A66D19" w:rsidP="00A66D19">
      <w:pPr>
        <w:spacing w:after="0" w:line="240" w:lineRule="auto"/>
        <w:ind w:left="12"/>
        <w:rPr>
          <w:rFonts w:eastAsia="Times New Roman" w:cs="Times New Roman"/>
          <w:sz w:val="16"/>
          <w:szCs w:val="16"/>
          <w:lang w:eastAsia="sl-SI"/>
        </w:rPr>
      </w:pPr>
    </w:p>
    <w:p w14:paraId="24C6891B" w14:textId="77C60E7D" w:rsidR="001657F0" w:rsidRPr="00A66D19" w:rsidRDefault="00A66D19" w:rsidP="001657F0">
      <w:pPr>
        <w:spacing w:after="0" w:line="240" w:lineRule="auto"/>
        <w:ind w:left="720"/>
        <w:jc w:val="both"/>
        <w:rPr>
          <w:rFonts w:eastAsia="Times New Roman" w:cs="Arial"/>
          <w:sz w:val="16"/>
          <w:szCs w:val="16"/>
          <w:lang w:eastAsia="sl-SI"/>
        </w:rPr>
      </w:pPr>
      <w:r w:rsidRPr="00F514BD">
        <w:rPr>
          <w:rFonts w:eastAsia="Times New Roman" w:cs="Arial"/>
          <w:sz w:val="16"/>
          <w:szCs w:val="16"/>
          <w:lang w:eastAsia="sl-SI"/>
        </w:rPr>
        <w:t xml:space="preserve">c) </w:t>
      </w:r>
      <w:r w:rsidR="001657F0" w:rsidRPr="00F514BD">
        <w:rPr>
          <w:rFonts w:eastAsia="Times New Roman" w:cs="Arial"/>
          <w:sz w:val="16"/>
          <w:szCs w:val="16"/>
          <w:lang w:eastAsia="sl-SI"/>
        </w:rPr>
        <w:t>Vrednosti morebitnih izrednih (drugih) del, nadgradenj in predelav, k</w:t>
      </w:r>
      <w:r w:rsidR="00C42221" w:rsidRPr="00F514BD">
        <w:rPr>
          <w:rFonts w:eastAsia="Times New Roman" w:cs="Arial"/>
          <w:sz w:val="16"/>
          <w:szCs w:val="16"/>
          <w:lang w:eastAsia="sl-SI"/>
        </w:rPr>
        <w:t xml:space="preserve">i </w:t>
      </w:r>
      <w:r w:rsidR="001657F0" w:rsidRPr="00F514BD">
        <w:rPr>
          <w:rFonts w:eastAsia="Times New Roman" w:cs="Arial"/>
          <w:sz w:val="16"/>
          <w:szCs w:val="16"/>
          <w:lang w:eastAsia="sl-SI"/>
        </w:rPr>
        <w:t>bodo poleg rednega vzdrževanja celotnega</w:t>
      </w:r>
      <w:r w:rsidR="001657F0" w:rsidRPr="00703E66">
        <w:rPr>
          <w:rFonts w:eastAsia="Times New Roman" w:cs="Arial"/>
          <w:sz w:val="16"/>
          <w:szCs w:val="16"/>
          <w:lang w:eastAsia="sl-SI"/>
        </w:rPr>
        <w:t xml:space="preserve"> sistema aktivne požarne zaščite, potekale skladno s priporočili proizvajalca</w:t>
      </w:r>
      <w:r w:rsidR="001B7F3C">
        <w:rPr>
          <w:rFonts w:eastAsia="Times New Roman" w:cs="Arial"/>
          <w:sz w:val="16"/>
          <w:szCs w:val="16"/>
          <w:lang w:eastAsia="sl-SI"/>
        </w:rPr>
        <w:t xml:space="preserve"> in naročilom s strani naročnika</w:t>
      </w:r>
      <w:r w:rsidR="001657F0" w:rsidRPr="00703E66">
        <w:rPr>
          <w:rFonts w:eastAsia="Times New Roman" w:cs="Arial"/>
          <w:sz w:val="16"/>
          <w:szCs w:val="16"/>
          <w:lang w:eastAsia="sl-SI"/>
        </w:rPr>
        <w:t xml:space="preserve">, se obračunavajo skladno z uradnim cenikom izvajalca, </w:t>
      </w:r>
      <w:r w:rsidR="001B7F3C">
        <w:rPr>
          <w:rFonts w:eastAsia="Times New Roman" w:cs="Arial"/>
          <w:sz w:val="16"/>
          <w:szCs w:val="16"/>
          <w:lang w:eastAsia="sl-SI"/>
        </w:rPr>
        <w:t xml:space="preserve">ki je objavljen na spletni strani izvajalca, </w:t>
      </w:r>
      <w:r w:rsidR="001657F0" w:rsidRPr="00703E66">
        <w:rPr>
          <w:rFonts w:eastAsia="Times New Roman" w:cs="Arial"/>
          <w:sz w:val="16"/>
          <w:szCs w:val="16"/>
          <w:lang w:eastAsia="sl-SI"/>
        </w:rPr>
        <w:t>zmanjšano za</w:t>
      </w:r>
      <w:r w:rsidR="001B7F3C">
        <w:rPr>
          <w:rFonts w:eastAsia="Times New Roman" w:cs="Arial"/>
          <w:sz w:val="16"/>
          <w:szCs w:val="16"/>
          <w:lang w:eastAsia="sl-SI"/>
        </w:rPr>
        <w:t xml:space="preserve"> </w:t>
      </w:r>
      <w:r w:rsidR="001B7F3C" w:rsidRPr="00D371DA">
        <w:rPr>
          <w:rFonts w:eastAsia="Times New Roman" w:cs="Arial"/>
          <w:sz w:val="16"/>
          <w:szCs w:val="16"/>
          <w:lang w:eastAsia="sl-SI"/>
        </w:rPr>
        <w:t>dodatni</w:t>
      </w:r>
      <w:r w:rsidR="001B7F3C">
        <w:rPr>
          <w:rFonts w:eastAsia="Times New Roman" w:cs="Arial"/>
          <w:sz w:val="16"/>
          <w:szCs w:val="16"/>
          <w:lang w:eastAsia="sl-SI"/>
        </w:rPr>
        <w:t>h</w:t>
      </w:r>
      <w:r w:rsidR="001B7F3C" w:rsidRPr="00D371DA">
        <w:rPr>
          <w:rFonts w:eastAsia="Times New Roman" w:cs="Arial"/>
          <w:sz w:val="16"/>
          <w:szCs w:val="16"/>
          <w:lang w:eastAsia="sl-SI"/>
        </w:rPr>
        <w:t xml:space="preserve"> _______ % popusta</w:t>
      </w:r>
      <w:r w:rsidR="001B7F3C">
        <w:rPr>
          <w:rFonts w:eastAsia="Times New Roman" w:cs="Arial"/>
          <w:sz w:val="16"/>
          <w:szCs w:val="16"/>
          <w:lang w:eastAsia="sl-SI"/>
        </w:rPr>
        <w:t xml:space="preserve"> (ponudnik lahko vpiše med 15 in 100 % popusta)</w:t>
      </w:r>
      <w:r w:rsidR="001B7F3C" w:rsidRPr="00D371DA">
        <w:rPr>
          <w:rFonts w:eastAsia="Times New Roman" w:cs="Arial"/>
          <w:sz w:val="16"/>
          <w:szCs w:val="16"/>
          <w:lang w:eastAsia="sl-SI"/>
        </w:rPr>
        <w:t>.</w:t>
      </w:r>
      <w:r w:rsidR="001657F0" w:rsidRPr="00703E66">
        <w:rPr>
          <w:rFonts w:eastAsia="Times New Roman" w:cs="Arial"/>
          <w:sz w:val="16"/>
          <w:szCs w:val="16"/>
          <w:lang w:eastAsia="sl-SI"/>
        </w:rPr>
        <w:t xml:space="preserve"> </w:t>
      </w:r>
    </w:p>
    <w:p w14:paraId="37EF9885" w14:textId="77777777" w:rsidR="002F4DD3" w:rsidRPr="002F4DD3" w:rsidRDefault="002F4DD3" w:rsidP="001657F0">
      <w:pPr>
        <w:spacing w:after="0" w:line="240" w:lineRule="auto"/>
        <w:ind w:left="720"/>
        <w:jc w:val="both"/>
        <w:rPr>
          <w:rFonts w:eastAsia="Times New Roman" w:cs="Times New Roman"/>
          <w:sz w:val="16"/>
          <w:szCs w:val="16"/>
          <w:lang w:eastAsia="sl-SI"/>
        </w:rPr>
      </w:pPr>
    </w:p>
    <w:p w14:paraId="7DBAF7FC" w14:textId="3EE42699" w:rsidR="002F4DD3" w:rsidRPr="002F4DD3" w:rsidRDefault="002F4DD3" w:rsidP="00F514BD">
      <w:pPr>
        <w:spacing w:before="60" w:after="0" w:line="240" w:lineRule="auto"/>
        <w:ind w:left="360" w:firstLine="348"/>
        <w:jc w:val="both"/>
        <w:rPr>
          <w:rFonts w:eastAsia="Times New Roman" w:cs="Verdana"/>
          <w:sz w:val="16"/>
          <w:szCs w:val="16"/>
          <w:lang w:eastAsia="sl-SI"/>
        </w:rPr>
      </w:pPr>
      <w:r w:rsidRPr="002F4DD3">
        <w:rPr>
          <w:rFonts w:eastAsia="Times New Roman" w:cs="Verdana"/>
          <w:sz w:val="16"/>
          <w:szCs w:val="16"/>
          <w:lang w:eastAsia="sl-SI"/>
        </w:rPr>
        <w:t>Opomb</w:t>
      </w:r>
      <w:r w:rsidR="00721F36">
        <w:rPr>
          <w:rFonts w:eastAsia="Times New Roman" w:cs="Verdana"/>
          <w:sz w:val="16"/>
          <w:szCs w:val="16"/>
          <w:lang w:eastAsia="sl-SI"/>
        </w:rPr>
        <w:t>e</w:t>
      </w:r>
      <w:r w:rsidRPr="002F4DD3">
        <w:rPr>
          <w:rFonts w:eastAsia="Times New Roman" w:cs="Verdana"/>
          <w:sz w:val="16"/>
          <w:szCs w:val="16"/>
          <w:lang w:eastAsia="sl-SI"/>
        </w:rPr>
        <w:t>:</w:t>
      </w:r>
    </w:p>
    <w:p w14:paraId="08C87E4E" w14:textId="51C0A46A" w:rsidR="002F4DD3" w:rsidRPr="002F4DD3" w:rsidRDefault="00EB28C8" w:rsidP="002F4DD3">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w:t>
      </w:r>
      <w:r w:rsidR="002F4DD3" w:rsidRPr="002F4DD3">
        <w:rPr>
          <w:rFonts w:eastAsia="Times New Roman" w:cs="Verdana"/>
          <w:sz w:val="16"/>
          <w:szCs w:val="16"/>
          <w:lang w:eastAsia="sl-SI"/>
        </w:rPr>
        <w:t>količine so le informativne,</w:t>
      </w:r>
    </w:p>
    <w:p w14:paraId="0EA21E47" w14:textId="77777777" w:rsidR="002F4DD3" w:rsidRPr="002F4DD3" w:rsidRDefault="002F4DD3" w:rsidP="002F4DD3">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73CF01B3" w14:textId="342CAEA4" w:rsidR="00721F36" w:rsidRPr="00721F36" w:rsidRDefault="002F4DD3"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sidR="00721F36">
        <w:rPr>
          <w:rFonts w:eastAsia="Times New Roman" w:cs="Verdana"/>
          <w:sz w:val="16"/>
          <w:szCs w:val="16"/>
          <w:lang w:eastAsia="sl-SI"/>
        </w:rPr>
        <w:t>šine skupne pogodbene vrednosti.</w:t>
      </w:r>
    </w:p>
    <w:p w14:paraId="1DEF7C46" w14:textId="77777777" w:rsidR="0068537B" w:rsidRPr="002F4DD3" w:rsidRDefault="0068537B" w:rsidP="007E2C09">
      <w:pPr>
        <w:spacing w:before="60" w:after="0" w:line="240" w:lineRule="auto"/>
        <w:ind w:left="720"/>
        <w:contextualSpacing/>
        <w:jc w:val="both"/>
        <w:rPr>
          <w:rFonts w:eastAsia="Times New Roman" w:cs="Verdana"/>
          <w:sz w:val="16"/>
          <w:szCs w:val="16"/>
          <w:lang w:eastAsia="sl-SI"/>
        </w:rPr>
      </w:pPr>
    </w:p>
    <w:p w14:paraId="4BEAE17E" w14:textId="7B78A290" w:rsidR="002F4DD3" w:rsidRP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CF7FC17" w14:textId="77777777" w:rsidR="002F4DD3" w:rsidRPr="002F4DD3" w:rsidRDefault="002F4DD3" w:rsidP="002F4DD3">
      <w:pPr>
        <w:spacing w:after="0" w:line="240" w:lineRule="auto"/>
        <w:ind w:left="709"/>
        <w:rPr>
          <w:rFonts w:eastAsia="Times New Roman" w:cs="Verdana"/>
          <w:sz w:val="16"/>
          <w:szCs w:val="16"/>
          <w:lang w:eastAsia="sl-SI"/>
        </w:rPr>
      </w:pPr>
    </w:p>
    <w:p w14:paraId="208EC2C4" w14:textId="77777777" w:rsidR="002F4DD3" w:rsidRPr="002F4DD3" w:rsidRDefault="002F4DD3" w:rsidP="002F4DD3">
      <w:pPr>
        <w:numPr>
          <w:ilvl w:val="0"/>
          <w:numId w:val="1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7464BA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0CA5493" w14:textId="72E62FA3" w:rsidR="00721F36" w:rsidRPr="002F4DD3" w:rsidRDefault="00721F36" w:rsidP="00721F36">
      <w:pPr>
        <w:spacing w:after="0" w:line="240" w:lineRule="auto"/>
        <w:rPr>
          <w:rFonts w:eastAsia="Times New Roman" w:cs="Times New Roman"/>
          <w:b/>
          <w:sz w:val="16"/>
          <w:szCs w:val="16"/>
          <w:u w:val="single"/>
          <w:lang w:eastAsia="sl-SI"/>
        </w:rPr>
      </w:pPr>
      <w:bookmarkStart w:id="65" w:name="_Toc354728575"/>
      <w:bookmarkStart w:id="66" w:name="_Toc477356347"/>
      <w:r>
        <w:rPr>
          <w:rFonts w:eastAsia="Times New Roman" w:cs="Times New Roman"/>
          <w:b/>
          <w:sz w:val="16"/>
          <w:szCs w:val="16"/>
          <w:u w:val="single"/>
          <w:lang w:eastAsia="sl-SI"/>
        </w:rPr>
        <w:lastRenderedPageBreak/>
        <w:t>Sklop 2</w:t>
      </w:r>
      <w:r w:rsidRPr="002F4DD3">
        <w:rPr>
          <w:rFonts w:eastAsia="Times New Roman" w:cs="Times New Roman"/>
          <w:b/>
          <w:sz w:val="16"/>
          <w:szCs w:val="16"/>
          <w:u w:val="single"/>
          <w:lang w:eastAsia="sl-SI"/>
        </w:rPr>
        <w:t xml:space="preserve">: </w:t>
      </w:r>
      <w:r w:rsidRPr="0035379D">
        <w:rPr>
          <w:rFonts w:eastAsia="Times New Roman" w:cs="Times New Roman"/>
          <w:b/>
          <w:sz w:val="16"/>
          <w:szCs w:val="16"/>
          <w:u w:val="single"/>
          <w:lang w:eastAsia="sl-SI"/>
        </w:rPr>
        <w:t>Izvedb</w:t>
      </w:r>
      <w:r>
        <w:rPr>
          <w:rFonts w:eastAsia="Times New Roman" w:cs="Times New Roman"/>
          <w:b/>
          <w:sz w:val="16"/>
          <w:szCs w:val="16"/>
          <w:u w:val="single"/>
          <w:lang w:eastAsia="sl-SI"/>
        </w:rPr>
        <w:t>a</w:t>
      </w:r>
      <w:r w:rsidRPr="0035379D">
        <w:rPr>
          <w:rFonts w:eastAsia="Times New Roman" w:cs="Times New Roman"/>
          <w:b/>
          <w:sz w:val="16"/>
          <w:szCs w:val="16"/>
          <w:u w:val="single"/>
          <w:lang w:eastAsia="sl-SI"/>
        </w:rPr>
        <w:t xml:space="preserve"> </w:t>
      </w:r>
      <w:r w:rsidRPr="00721F36">
        <w:rPr>
          <w:rFonts w:eastAsia="Times New Roman" w:cs="Times New Roman"/>
          <w:b/>
          <w:sz w:val="16"/>
          <w:szCs w:val="16"/>
          <w:u w:val="single"/>
          <w:lang w:eastAsia="sl-SI"/>
        </w:rPr>
        <w:t>in vzdrževanje sistema aktivne požarne zaščite Hochiki na MMRP Rogatec</w:t>
      </w:r>
    </w:p>
    <w:p w14:paraId="2D1B5DFA" w14:textId="77777777" w:rsidR="00721F36" w:rsidRDefault="00721F36" w:rsidP="00721F36">
      <w:pPr>
        <w:spacing w:after="0" w:line="240" w:lineRule="auto"/>
        <w:rPr>
          <w:rFonts w:eastAsia="Times New Roman" w:cs="Times New Roman"/>
          <w:sz w:val="16"/>
          <w:szCs w:val="16"/>
          <w:lang w:eastAsia="sl-SI"/>
        </w:rPr>
      </w:pPr>
    </w:p>
    <w:p w14:paraId="0DF0F9BE" w14:textId="77777777" w:rsidR="00721F36" w:rsidRPr="002F4DD3" w:rsidRDefault="00721F36" w:rsidP="00721F36">
      <w:pPr>
        <w:spacing w:after="0" w:line="240" w:lineRule="auto"/>
        <w:rPr>
          <w:rFonts w:eastAsia="Times New Roman" w:cs="Times New Roman"/>
          <w:sz w:val="16"/>
          <w:szCs w:val="16"/>
          <w:lang w:eastAsia="sl-SI"/>
        </w:rPr>
      </w:pPr>
    </w:p>
    <w:p w14:paraId="3DBAB268" w14:textId="77777777" w:rsidR="00D9000D" w:rsidRDefault="00721F36" w:rsidP="00F514BD">
      <w:pPr>
        <w:numPr>
          <w:ilvl w:val="0"/>
          <w:numId w:val="34"/>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Ponudbene vrednosti</w:t>
      </w:r>
    </w:p>
    <w:p w14:paraId="38FE4225" w14:textId="77777777" w:rsidR="00721F36" w:rsidRPr="00D371DA" w:rsidRDefault="00721F36" w:rsidP="00F514BD">
      <w:pPr>
        <w:spacing w:after="0" w:line="240" w:lineRule="auto"/>
        <w:ind w:left="720"/>
        <w:contextualSpacing/>
        <w:jc w:val="both"/>
        <w:rPr>
          <w:rFonts w:eastAsia="Times New Roman" w:cs="Arial"/>
          <w:sz w:val="16"/>
          <w:szCs w:val="16"/>
          <w:lang w:eastAsia="sl-SI"/>
        </w:rPr>
      </w:pPr>
    </w:p>
    <w:p w14:paraId="236105CB" w14:textId="1B7EEDF0" w:rsidR="004F4A3B" w:rsidRDefault="00721F36" w:rsidP="00F514BD">
      <w:pPr>
        <w:ind w:firstLine="708"/>
        <w:jc w:val="both"/>
        <w:rPr>
          <w:rFonts w:eastAsia="Times New Roman" w:cs="Arial"/>
          <w:sz w:val="16"/>
          <w:szCs w:val="16"/>
          <w:lang w:eastAsia="sl-SI"/>
        </w:rPr>
      </w:pPr>
      <w:r w:rsidRPr="00A66D19">
        <w:rPr>
          <w:rFonts w:eastAsia="Times New Roman" w:cs="Arial"/>
          <w:sz w:val="16"/>
          <w:szCs w:val="16"/>
          <w:lang w:eastAsia="sl-SI"/>
        </w:rPr>
        <w:t>a)</w:t>
      </w:r>
      <w:r w:rsidR="004F4A3B">
        <w:rPr>
          <w:rFonts w:eastAsia="Times New Roman" w:cs="Arial"/>
          <w:sz w:val="16"/>
          <w:szCs w:val="16"/>
          <w:lang w:eastAsia="sl-SI"/>
        </w:rPr>
        <w:t xml:space="preserve"> </w:t>
      </w:r>
      <w:r w:rsidR="00D9000D" w:rsidRPr="00F514BD">
        <w:rPr>
          <w:rFonts w:eastAsia="Times New Roman" w:cs="Arial"/>
          <w:sz w:val="16"/>
          <w:szCs w:val="16"/>
          <w:lang w:eastAsia="sl-SI"/>
        </w:rPr>
        <w:t xml:space="preserve">Vrednost rednega vzdrževanja lokacije za eno periodično obdobje (6 mesecev) </w:t>
      </w:r>
      <w:r w:rsidRPr="00A66D19">
        <w:rPr>
          <w:rFonts w:eastAsia="Times New Roman" w:cs="Arial"/>
          <w:sz w:val="16"/>
          <w:szCs w:val="16"/>
          <w:lang w:eastAsia="sl-SI"/>
        </w:rPr>
        <w:t>brez DDV: _____</w:t>
      </w:r>
      <w:r w:rsidR="00F514BD">
        <w:rPr>
          <w:rFonts w:eastAsia="Times New Roman" w:cs="Arial"/>
          <w:sz w:val="16"/>
          <w:szCs w:val="16"/>
          <w:lang w:eastAsia="sl-SI"/>
        </w:rPr>
        <w:t>______</w:t>
      </w:r>
      <w:r w:rsidRPr="00A66D19">
        <w:rPr>
          <w:rFonts w:eastAsia="Times New Roman" w:cs="Arial"/>
          <w:sz w:val="16"/>
          <w:szCs w:val="16"/>
          <w:lang w:eastAsia="sl-SI"/>
        </w:rPr>
        <w:t>__</w:t>
      </w:r>
      <w:r w:rsidR="00D9000D">
        <w:rPr>
          <w:rFonts w:eastAsia="Times New Roman" w:cs="Arial"/>
          <w:sz w:val="16"/>
          <w:szCs w:val="16"/>
          <w:lang w:eastAsia="sl-SI"/>
        </w:rPr>
        <w:t>__</w:t>
      </w:r>
      <w:r w:rsidRPr="00A66D19">
        <w:rPr>
          <w:rFonts w:eastAsia="Times New Roman" w:cs="Arial"/>
          <w:sz w:val="16"/>
          <w:szCs w:val="16"/>
          <w:lang w:eastAsia="sl-SI"/>
        </w:rPr>
        <w:t>__ EUR.</w:t>
      </w:r>
    </w:p>
    <w:p w14:paraId="677FAA43" w14:textId="77777777" w:rsidR="004F4A3B" w:rsidRDefault="004F4A3B" w:rsidP="00F514BD">
      <w:pPr>
        <w:spacing w:after="0" w:line="240" w:lineRule="auto"/>
        <w:ind w:firstLine="708"/>
        <w:jc w:val="both"/>
        <w:rPr>
          <w:rFonts w:eastAsia="Times New Roman" w:cs="Arial"/>
          <w:sz w:val="16"/>
          <w:szCs w:val="16"/>
          <w:lang w:eastAsia="sl-SI"/>
        </w:rPr>
      </w:pPr>
    </w:p>
    <w:p w14:paraId="22ED4891" w14:textId="3668517C" w:rsidR="00D9000D" w:rsidRPr="00641875" w:rsidRDefault="004F4A3B" w:rsidP="00F514BD">
      <w:pPr>
        <w:spacing w:after="0" w:line="240" w:lineRule="auto"/>
        <w:ind w:firstLine="708"/>
        <w:jc w:val="both"/>
        <w:rPr>
          <w:rFonts w:eastAsia="Times New Roman" w:cs="Arial"/>
          <w:sz w:val="16"/>
          <w:szCs w:val="16"/>
          <w:lang w:eastAsia="sl-SI"/>
        </w:rPr>
      </w:pPr>
      <w:r>
        <w:rPr>
          <w:rFonts w:eastAsia="Times New Roman" w:cs="Arial"/>
          <w:sz w:val="16"/>
          <w:szCs w:val="16"/>
          <w:lang w:eastAsia="sl-SI"/>
        </w:rPr>
        <w:t xml:space="preserve">    </w:t>
      </w:r>
      <w:r w:rsidR="00D9000D" w:rsidRPr="00641875">
        <w:rPr>
          <w:rFonts w:eastAsia="Times New Roman" w:cs="Arial"/>
          <w:sz w:val="16"/>
          <w:szCs w:val="16"/>
          <w:lang w:eastAsia="sl-SI"/>
        </w:rPr>
        <w:t xml:space="preserve">Vrednost rednega vzdrževanja </w:t>
      </w:r>
      <w:r w:rsidR="00D9000D">
        <w:rPr>
          <w:rFonts w:eastAsia="Times New Roman" w:cs="Arial"/>
          <w:sz w:val="16"/>
          <w:szCs w:val="16"/>
          <w:lang w:eastAsia="sl-SI"/>
        </w:rPr>
        <w:t>l</w:t>
      </w:r>
      <w:r w:rsidR="00D9000D" w:rsidRPr="00641875">
        <w:rPr>
          <w:rFonts w:eastAsia="Times New Roman" w:cs="Arial"/>
          <w:sz w:val="16"/>
          <w:szCs w:val="16"/>
          <w:lang w:eastAsia="sl-SI"/>
        </w:rPr>
        <w:t>okacij</w:t>
      </w:r>
      <w:r w:rsidR="00D9000D">
        <w:rPr>
          <w:rFonts w:eastAsia="Times New Roman" w:cs="Arial"/>
          <w:sz w:val="16"/>
          <w:szCs w:val="16"/>
          <w:lang w:eastAsia="sl-SI"/>
        </w:rPr>
        <w:t>e</w:t>
      </w:r>
      <w:r w:rsidR="00D9000D" w:rsidRPr="00641875">
        <w:rPr>
          <w:rFonts w:eastAsia="Times New Roman" w:cs="Arial"/>
          <w:sz w:val="16"/>
          <w:szCs w:val="16"/>
          <w:lang w:eastAsia="sl-SI"/>
        </w:rPr>
        <w:t xml:space="preserve"> za obd</w:t>
      </w:r>
      <w:r w:rsidR="00D9000D">
        <w:rPr>
          <w:rFonts w:eastAsia="Times New Roman" w:cs="Arial"/>
          <w:sz w:val="16"/>
          <w:szCs w:val="16"/>
          <w:lang w:eastAsia="sl-SI"/>
        </w:rPr>
        <w:t xml:space="preserve">obje štirih let brez DDV: </w:t>
      </w:r>
      <w:r w:rsidR="00F514BD" w:rsidRPr="00A66D19">
        <w:rPr>
          <w:rFonts w:eastAsia="Times New Roman" w:cs="Arial"/>
          <w:sz w:val="16"/>
          <w:szCs w:val="16"/>
          <w:lang w:eastAsia="sl-SI"/>
        </w:rPr>
        <w:t>_____</w:t>
      </w:r>
      <w:r w:rsidR="00F514BD">
        <w:rPr>
          <w:rFonts w:eastAsia="Times New Roman" w:cs="Arial"/>
          <w:sz w:val="16"/>
          <w:szCs w:val="16"/>
          <w:lang w:eastAsia="sl-SI"/>
        </w:rPr>
        <w:t>______</w:t>
      </w:r>
      <w:r w:rsidR="00F514BD" w:rsidRPr="00A66D19">
        <w:rPr>
          <w:rFonts w:eastAsia="Times New Roman" w:cs="Arial"/>
          <w:sz w:val="16"/>
          <w:szCs w:val="16"/>
          <w:lang w:eastAsia="sl-SI"/>
        </w:rPr>
        <w:t>__</w:t>
      </w:r>
      <w:r w:rsidR="00F514BD">
        <w:rPr>
          <w:rFonts w:eastAsia="Times New Roman" w:cs="Arial"/>
          <w:sz w:val="16"/>
          <w:szCs w:val="16"/>
          <w:lang w:eastAsia="sl-SI"/>
        </w:rPr>
        <w:t>__</w:t>
      </w:r>
      <w:r w:rsidR="00F514BD" w:rsidRPr="00A66D19">
        <w:rPr>
          <w:rFonts w:eastAsia="Times New Roman" w:cs="Arial"/>
          <w:sz w:val="16"/>
          <w:szCs w:val="16"/>
          <w:lang w:eastAsia="sl-SI"/>
        </w:rPr>
        <w:t xml:space="preserve">__ </w:t>
      </w:r>
      <w:r w:rsidR="00D9000D" w:rsidRPr="00A66D19">
        <w:rPr>
          <w:rFonts w:eastAsia="Times New Roman" w:cs="Arial"/>
          <w:sz w:val="16"/>
          <w:szCs w:val="16"/>
          <w:lang w:eastAsia="sl-SI"/>
        </w:rPr>
        <w:t>EUR.</w:t>
      </w:r>
    </w:p>
    <w:p w14:paraId="2261E636" w14:textId="77777777" w:rsidR="00721F36" w:rsidRPr="00A66D19" w:rsidRDefault="00721F36" w:rsidP="00F514BD">
      <w:pPr>
        <w:jc w:val="both"/>
        <w:rPr>
          <w:rFonts w:eastAsia="Times New Roman" w:cs="Arial"/>
          <w:sz w:val="16"/>
          <w:szCs w:val="16"/>
          <w:lang w:eastAsia="sl-SI"/>
        </w:rPr>
      </w:pPr>
    </w:p>
    <w:p w14:paraId="20C96828" w14:textId="77777777" w:rsidR="00721F36" w:rsidRDefault="00721F36" w:rsidP="00F514BD">
      <w:pPr>
        <w:spacing w:after="0" w:line="240" w:lineRule="auto"/>
        <w:ind w:firstLine="708"/>
        <w:jc w:val="both"/>
        <w:rPr>
          <w:rFonts w:eastAsia="Times New Roman" w:cs="Arial"/>
          <w:sz w:val="16"/>
          <w:szCs w:val="16"/>
          <w:lang w:eastAsia="sl-SI"/>
        </w:rPr>
      </w:pPr>
      <w:r w:rsidRPr="00A66D19">
        <w:rPr>
          <w:rFonts w:eastAsia="Times New Roman" w:cs="Arial"/>
          <w:sz w:val="16"/>
          <w:szCs w:val="16"/>
          <w:lang w:eastAsia="sl-SI"/>
        </w:rPr>
        <w:t>b) Vrednosti intervencijskih in izrednih servisnih storitev:</w:t>
      </w:r>
    </w:p>
    <w:p w14:paraId="69AD8565" w14:textId="77777777" w:rsidR="00721F36" w:rsidRPr="00A66D19" w:rsidRDefault="00721F36" w:rsidP="00721F36">
      <w:pPr>
        <w:spacing w:after="0" w:line="240" w:lineRule="auto"/>
        <w:ind w:left="720"/>
        <w:jc w:val="both"/>
        <w:rPr>
          <w:rFonts w:eastAsia="Times New Roman" w:cs="Arial"/>
          <w:sz w:val="16"/>
          <w:szCs w:val="16"/>
          <w:lang w:eastAsia="sl-SI"/>
        </w:rPr>
      </w:pPr>
    </w:p>
    <w:tbl>
      <w:tblPr>
        <w:tblW w:w="9041" w:type="dxa"/>
        <w:tblInd w:w="770" w:type="dxa"/>
        <w:tblLayout w:type="fixed"/>
        <w:tblCellMar>
          <w:left w:w="54" w:type="dxa"/>
          <w:right w:w="54" w:type="dxa"/>
        </w:tblCellMar>
        <w:tblLook w:val="0000" w:firstRow="0" w:lastRow="0" w:firstColumn="0" w:lastColumn="0" w:noHBand="0" w:noVBand="0"/>
      </w:tblPr>
      <w:tblGrid>
        <w:gridCol w:w="2058"/>
        <w:gridCol w:w="851"/>
        <w:gridCol w:w="1022"/>
        <w:gridCol w:w="2382"/>
        <w:gridCol w:w="2728"/>
      </w:tblGrid>
      <w:tr w:rsidR="00721F36" w:rsidRPr="00A66D19" w14:paraId="0041A9EC" w14:textId="77777777" w:rsidTr="003F3536">
        <w:trPr>
          <w:trHeight w:val="844"/>
        </w:trPr>
        <w:tc>
          <w:tcPr>
            <w:tcW w:w="2058" w:type="dxa"/>
            <w:tcBorders>
              <w:top w:val="single" w:sz="4" w:space="0" w:color="auto"/>
              <w:left w:val="single" w:sz="4" w:space="0" w:color="auto"/>
              <w:bottom w:val="single" w:sz="4" w:space="0" w:color="auto"/>
              <w:right w:val="single" w:sz="4" w:space="0" w:color="auto"/>
            </w:tcBorders>
            <w:vAlign w:val="center"/>
          </w:tcPr>
          <w:p w14:paraId="40E35CBE"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51" w:type="dxa"/>
            <w:tcBorders>
              <w:top w:val="single" w:sz="4" w:space="0" w:color="auto"/>
              <w:left w:val="single" w:sz="4" w:space="0" w:color="auto"/>
              <w:bottom w:val="single" w:sz="4" w:space="0" w:color="auto"/>
              <w:right w:val="single" w:sz="4" w:space="0" w:color="auto"/>
            </w:tcBorders>
            <w:vAlign w:val="center"/>
          </w:tcPr>
          <w:p w14:paraId="6D69B1D3"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022" w:type="dxa"/>
            <w:tcBorders>
              <w:top w:val="single" w:sz="4" w:space="0" w:color="auto"/>
              <w:left w:val="single" w:sz="4" w:space="0" w:color="auto"/>
              <w:bottom w:val="single" w:sz="4" w:space="0" w:color="auto"/>
              <w:right w:val="single" w:sz="4" w:space="0" w:color="auto"/>
            </w:tcBorders>
            <w:vAlign w:val="center"/>
          </w:tcPr>
          <w:p w14:paraId="0AD7CC77"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OKVIRNA KOLIČINA</w:t>
            </w:r>
            <w:r>
              <w:rPr>
                <w:rFonts w:eastAsia="Times New Roman" w:cs="Times New Roman"/>
                <w:sz w:val="16"/>
                <w:szCs w:val="16"/>
                <w:lang w:eastAsia="sl-SI"/>
              </w:rPr>
              <w:t xml:space="preserve"> ZA OBDOBJE ŠTIRIH LET</w:t>
            </w:r>
          </w:p>
        </w:tc>
        <w:tc>
          <w:tcPr>
            <w:tcW w:w="2382" w:type="dxa"/>
            <w:tcBorders>
              <w:top w:val="single" w:sz="4" w:space="0" w:color="auto"/>
              <w:left w:val="single" w:sz="4" w:space="0" w:color="auto"/>
              <w:bottom w:val="single" w:sz="4" w:space="0" w:color="auto"/>
              <w:right w:val="single" w:sz="4" w:space="0" w:color="auto"/>
            </w:tcBorders>
            <w:vAlign w:val="center"/>
          </w:tcPr>
          <w:p w14:paraId="13CB986C" w14:textId="77777777"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VREDNOST</w:t>
            </w:r>
            <w:r w:rsidRPr="00A66D19">
              <w:rPr>
                <w:rFonts w:eastAsia="Times New Roman" w:cs="Times New Roman"/>
                <w:sz w:val="16"/>
                <w:szCs w:val="16"/>
                <w:lang w:eastAsia="sl-SI"/>
              </w:rPr>
              <w:t xml:space="preserve"> V EUR brez DDV/EM</w:t>
            </w:r>
          </w:p>
        </w:tc>
        <w:tc>
          <w:tcPr>
            <w:tcW w:w="2728" w:type="dxa"/>
            <w:tcBorders>
              <w:top w:val="single" w:sz="4" w:space="0" w:color="auto"/>
              <w:left w:val="single" w:sz="4" w:space="0" w:color="auto"/>
              <w:bottom w:val="single" w:sz="4" w:space="0" w:color="auto"/>
              <w:right w:val="single" w:sz="4" w:space="0" w:color="auto"/>
            </w:tcBorders>
            <w:vAlign w:val="center"/>
          </w:tcPr>
          <w:p w14:paraId="04A31AA4" w14:textId="77777777"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SKUPNA VREDNOST</w:t>
            </w:r>
            <w:r w:rsidRPr="00A66D19">
              <w:rPr>
                <w:rFonts w:eastAsia="Times New Roman" w:cs="Times New Roman"/>
                <w:sz w:val="16"/>
                <w:szCs w:val="16"/>
                <w:lang w:eastAsia="sl-SI"/>
              </w:rPr>
              <w:t xml:space="preserve"> V EUR brez DDV</w:t>
            </w:r>
          </w:p>
        </w:tc>
      </w:tr>
      <w:tr w:rsidR="00721F36" w:rsidRPr="00A66D19" w14:paraId="4308528C" w14:textId="77777777" w:rsidTr="003F3536">
        <w:trPr>
          <w:cantSplit/>
          <w:trHeight w:hRule="exact" w:val="283"/>
        </w:trPr>
        <w:tc>
          <w:tcPr>
            <w:tcW w:w="2058" w:type="dxa"/>
            <w:tcBorders>
              <w:top w:val="single" w:sz="4" w:space="0" w:color="auto"/>
              <w:left w:val="single" w:sz="4" w:space="0" w:color="auto"/>
              <w:bottom w:val="single" w:sz="4" w:space="0" w:color="auto"/>
              <w:right w:val="single" w:sz="4" w:space="0" w:color="auto"/>
            </w:tcBorders>
            <w:vAlign w:val="center"/>
          </w:tcPr>
          <w:p w14:paraId="722079E1" w14:textId="77777777" w:rsidR="00721F36" w:rsidRPr="00A66D19" w:rsidRDefault="00721F36" w:rsidP="003F3536">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serviser</w:t>
            </w:r>
          </w:p>
        </w:tc>
        <w:tc>
          <w:tcPr>
            <w:tcW w:w="851" w:type="dxa"/>
            <w:tcBorders>
              <w:top w:val="single" w:sz="4" w:space="0" w:color="auto"/>
              <w:left w:val="single" w:sz="4" w:space="0" w:color="auto"/>
              <w:bottom w:val="single" w:sz="4" w:space="0" w:color="auto"/>
              <w:right w:val="single" w:sz="4" w:space="0" w:color="auto"/>
            </w:tcBorders>
            <w:vAlign w:val="center"/>
          </w:tcPr>
          <w:p w14:paraId="62F0A0F4"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4" w:space="0" w:color="auto"/>
              <w:right w:val="single" w:sz="4" w:space="0" w:color="auto"/>
            </w:tcBorders>
            <w:vAlign w:val="center"/>
          </w:tcPr>
          <w:p w14:paraId="445B8E60" w14:textId="0C526C38"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5</w:t>
            </w:r>
          </w:p>
        </w:tc>
        <w:tc>
          <w:tcPr>
            <w:tcW w:w="2382" w:type="dxa"/>
            <w:tcBorders>
              <w:top w:val="single" w:sz="4" w:space="0" w:color="auto"/>
              <w:left w:val="single" w:sz="4" w:space="0" w:color="auto"/>
              <w:bottom w:val="single" w:sz="4" w:space="0" w:color="auto"/>
              <w:right w:val="single" w:sz="4" w:space="0" w:color="auto"/>
            </w:tcBorders>
            <w:vAlign w:val="center"/>
          </w:tcPr>
          <w:p w14:paraId="0771DBA2"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4" w:space="0" w:color="auto"/>
              <w:right w:val="single" w:sz="4" w:space="0" w:color="auto"/>
            </w:tcBorders>
          </w:tcPr>
          <w:p w14:paraId="360398C3"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527EED58" w14:textId="77777777" w:rsidTr="003F3536">
        <w:trPr>
          <w:cantSplit/>
          <w:trHeight w:hRule="exact" w:val="283"/>
        </w:trPr>
        <w:tc>
          <w:tcPr>
            <w:tcW w:w="2058" w:type="dxa"/>
            <w:tcBorders>
              <w:top w:val="single" w:sz="4" w:space="0" w:color="auto"/>
              <w:left w:val="single" w:sz="4" w:space="0" w:color="auto"/>
              <w:bottom w:val="single" w:sz="4" w:space="0" w:color="auto"/>
              <w:right w:val="single" w:sz="4" w:space="0" w:color="auto"/>
            </w:tcBorders>
            <w:vAlign w:val="center"/>
          </w:tcPr>
          <w:p w14:paraId="3153994E" w14:textId="77777777" w:rsidR="00721F36" w:rsidRPr="00A66D19" w:rsidRDefault="00721F36" w:rsidP="003F3536">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programer</w:t>
            </w:r>
          </w:p>
        </w:tc>
        <w:tc>
          <w:tcPr>
            <w:tcW w:w="851" w:type="dxa"/>
            <w:tcBorders>
              <w:top w:val="single" w:sz="4" w:space="0" w:color="auto"/>
              <w:left w:val="single" w:sz="4" w:space="0" w:color="auto"/>
              <w:bottom w:val="single" w:sz="4" w:space="0" w:color="auto"/>
              <w:right w:val="single" w:sz="4" w:space="0" w:color="auto"/>
            </w:tcBorders>
            <w:vAlign w:val="center"/>
          </w:tcPr>
          <w:p w14:paraId="6F2D1402"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4" w:space="0" w:color="auto"/>
              <w:right w:val="single" w:sz="4" w:space="0" w:color="auto"/>
            </w:tcBorders>
            <w:vAlign w:val="center"/>
          </w:tcPr>
          <w:p w14:paraId="2F65864A" w14:textId="4DA7C213"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3</w:t>
            </w:r>
          </w:p>
        </w:tc>
        <w:tc>
          <w:tcPr>
            <w:tcW w:w="2382" w:type="dxa"/>
            <w:tcBorders>
              <w:top w:val="single" w:sz="4" w:space="0" w:color="auto"/>
              <w:left w:val="single" w:sz="4" w:space="0" w:color="auto"/>
              <w:bottom w:val="single" w:sz="4" w:space="0" w:color="auto"/>
              <w:right w:val="single" w:sz="4" w:space="0" w:color="auto"/>
            </w:tcBorders>
            <w:vAlign w:val="center"/>
          </w:tcPr>
          <w:p w14:paraId="64DD9E92"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4" w:space="0" w:color="auto"/>
              <w:right w:val="single" w:sz="4" w:space="0" w:color="auto"/>
            </w:tcBorders>
          </w:tcPr>
          <w:p w14:paraId="25193124"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3FEEE32E" w14:textId="77777777" w:rsidTr="003F3536">
        <w:trPr>
          <w:cantSplit/>
          <w:trHeight w:hRule="exact" w:val="283"/>
        </w:trPr>
        <w:tc>
          <w:tcPr>
            <w:tcW w:w="2058" w:type="dxa"/>
            <w:tcBorders>
              <w:top w:val="single" w:sz="4" w:space="0" w:color="auto"/>
              <w:left w:val="single" w:sz="6" w:space="0" w:color="auto"/>
              <w:bottom w:val="single" w:sz="6" w:space="0" w:color="auto"/>
              <w:right w:val="single" w:sz="6" w:space="0" w:color="auto"/>
            </w:tcBorders>
            <w:vAlign w:val="center"/>
          </w:tcPr>
          <w:p w14:paraId="6A643CCE" w14:textId="77777777" w:rsidR="00721F36" w:rsidRPr="00A66D19" w:rsidRDefault="00721F36" w:rsidP="003F3536">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Inženirske storitve</w:t>
            </w:r>
          </w:p>
        </w:tc>
        <w:tc>
          <w:tcPr>
            <w:tcW w:w="851" w:type="dxa"/>
            <w:tcBorders>
              <w:top w:val="single" w:sz="4" w:space="0" w:color="auto"/>
              <w:left w:val="single" w:sz="6" w:space="0" w:color="auto"/>
              <w:bottom w:val="single" w:sz="6" w:space="0" w:color="auto"/>
              <w:right w:val="single" w:sz="4" w:space="0" w:color="auto"/>
            </w:tcBorders>
            <w:vAlign w:val="center"/>
          </w:tcPr>
          <w:p w14:paraId="227DA3FF"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6" w:space="0" w:color="auto"/>
              <w:right w:val="single" w:sz="4" w:space="0" w:color="auto"/>
            </w:tcBorders>
            <w:vAlign w:val="center"/>
          </w:tcPr>
          <w:p w14:paraId="49093C76" w14:textId="021D5545"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2</w:t>
            </w:r>
          </w:p>
        </w:tc>
        <w:tc>
          <w:tcPr>
            <w:tcW w:w="2382" w:type="dxa"/>
            <w:tcBorders>
              <w:top w:val="single" w:sz="4" w:space="0" w:color="auto"/>
              <w:left w:val="single" w:sz="4" w:space="0" w:color="auto"/>
              <w:bottom w:val="single" w:sz="6" w:space="0" w:color="auto"/>
              <w:right w:val="single" w:sz="4" w:space="0" w:color="auto"/>
            </w:tcBorders>
            <w:vAlign w:val="center"/>
          </w:tcPr>
          <w:p w14:paraId="02615802"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6" w:space="0" w:color="auto"/>
              <w:right w:val="single" w:sz="4" w:space="0" w:color="auto"/>
            </w:tcBorders>
          </w:tcPr>
          <w:p w14:paraId="6B79EFBC"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6D407DA3" w14:textId="77777777" w:rsidTr="003F3536">
        <w:trPr>
          <w:cantSplit/>
          <w:trHeight w:hRule="exact" w:val="283"/>
        </w:trPr>
        <w:tc>
          <w:tcPr>
            <w:tcW w:w="2058" w:type="dxa"/>
            <w:tcBorders>
              <w:top w:val="single" w:sz="6" w:space="0" w:color="auto"/>
              <w:left w:val="single" w:sz="6" w:space="0" w:color="auto"/>
              <w:bottom w:val="single" w:sz="4" w:space="0" w:color="auto"/>
              <w:right w:val="single" w:sz="6" w:space="0" w:color="auto"/>
            </w:tcBorders>
            <w:vAlign w:val="center"/>
          </w:tcPr>
          <w:p w14:paraId="4A8E2B0F" w14:textId="77777777" w:rsidR="00721F36" w:rsidRPr="00A66D19" w:rsidRDefault="00721F36" w:rsidP="003F3536">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Potovalna ura</w:t>
            </w:r>
          </w:p>
        </w:tc>
        <w:tc>
          <w:tcPr>
            <w:tcW w:w="851" w:type="dxa"/>
            <w:tcBorders>
              <w:top w:val="single" w:sz="6" w:space="0" w:color="auto"/>
              <w:left w:val="single" w:sz="6" w:space="0" w:color="auto"/>
              <w:bottom w:val="single" w:sz="4" w:space="0" w:color="auto"/>
              <w:right w:val="single" w:sz="4" w:space="0" w:color="auto"/>
            </w:tcBorders>
            <w:vAlign w:val="center"/>
          </w:tcPr>
          <w:p w14:paraId="4B16C600"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6" w:space="0" w:color="auto"/>
              <w:left w:val="single" w:sz="4" w:space="0" w:color="auto"/>
              <w:bottom w:val="single" w:sz="4" w:space="0" w:color="auto"/>
              <w:right w:val="single" w:sz="4" w:space="0" w:color="auto"/>
            </w:tcBorders>
            <w:vAlign w:val="center"/>
          </w:tcPr>
          <w:p w14:paraId="43B6C8E3" w14:textId="6C10831B"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5</w:t>
            </w:r>
          </w:p>
        </w:tc>
        <w:tc>
          <w:tcPr>
            <w:tcW w:w="2382" w:type="dxa"/>
            <w:tcBorders>
              <w:top w:val="single" w:sz="6" w:space="0" w:color="auto"/>
              <w:left w:val="single" w:sz="4" w:space="0" w:color="auto"/>
              <w:bottom w:val="single" w:sz="4" w:space="0" w:color="auto"/>
              <w:right w:val="single" w:sz="4" w:space="0" w:color="auto"/>
            </w:tcBorders>
            <w:vAlign w:val="center"/>
          </w:tcPr>
          <w:p w14:paraId="564592F7"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6" w:space="0" w:color="auto"/>
              <w:left w:val="single" w:sz="4" w:space="0" w:color="auto"/>
              <w:bottom w:val="single" w:sz="6" w:space="0" w:color="auto"/>
              <w:right w:val="single" w:sz="4" w:space="0" w:color="auto"/>
            </w:tcBorders>
          </w:tcPr>
          <w:p w14:paraId="4623FA27"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2CE39E47" w14:textId="77777777" w:rsidTr="003F3536">
        <w:trPr>
          <w:cantSplit/>
          <w:trHeight w:hRule="exact" w:val="370"/>
        </w:trPr>
        <w:tc>
          <w:tcPr>
            <w:tcW w:w="6313" w:type="dxa"/>
            <w:gridSpan w:val="4"/>
            <w:tcBorders>
              <w:top w:val="single" w:sz="4" w:space="0" w:color="auto"/>
              <w:left w:val="single" w:sz="4" w:space="0" w:color="auto"/>
              <w:bottom w:val="single" w:sz="4" w:space="0" w:color="auto"/>
              <w:right w:val="single" w:sz="4" w:space="0" w:color="auto"/>
            </w:tcBorders>
            <w:vAlign w:val="center"/>
          </w:tcPr>
          <w:p w14:paraId="5E20BD64" w14:textId="77777777" w:rsidR="00721F36" w:rsidRPr="00A66D19" w:rsidRDefault="00721F36" w:rsidP="003F3536">
            <w:pPr>
              <w:spacing w:after="0" w:line="240" w:lineRule="auto"/>
              <w:jc w:val="right"/>
              <w:rPr>
                <w:rFonts w:eastAsia="Times New Roman" w:cs="Times New Roman"/>
                <w:sz w:val="16"/>
                <w:szCs w:val="16"/>
                <w:lang w:eastAsia="sl-SI"/>
              </w:rPr>
            </w:pPr>
            <w:r w:rsidRPr="00A66D19">
              <w:rPr>
                <w:rFonts w:eastAsia="Times New Roman" w:cs="Times New Roman"/>
                <w:sz w:val="16"/>
                <w:szCs w:val="16"/>
                <w:lang w:eastAsia="sl-SI"/>
              </w:rPr>
              <w:t>Skupna vrednost intervencijskih in izrednih storitev</w:t>
            </w:r>
            <w:r>
              <w:rPr>
                <w:rFonts w:eastAsia="Times New Roman" w:cs="Times New Roman"/>
                <w:sz w:val="16"/>
                <w:szCs w:val="16"/>
                <w:lang w:eastAsia="sl-SI"/>
              </w:rPr>
              <w:t xml:space="preserve"> </w:t>
            </w:r>
            <w:r w:rsidRPr="00A66D19">
              <w:rPr>
                <w:rFonts w:eastAsia="Times New Roman" w:cs="Times New Roman"/>
                <w:sz w:val="16"/>
                <w:szCs w:val="16"/>
                <w:lang w:eastAsia="sl-SI"/>
              </w:rPr>
              <w:t>v EUR brez DDV:</w:t>
            </w:r>
          </w:p>
        </w:tc>
        <w:tc>
          <w:tcPr>
            <w:tcW w:w="2728" w:type="dxa"/>
            <w:tcBorders>
              <w:top w:val="single" w:sz="6" w:space="0" w:color="auto"/>
              <w:left w:val="single" w:sz="4" w:space="0" w:color="auto"/>
              <w:bottom w:val="single" w:sz="6" w:space="0" w:color="auto"/>
              <w:right w:val="single" w:sz="4" w:space="0" w:color="auto"/>
            </w:tcBorders>
          </w:tcPr>
          <w:p w14:paraId="290E83D0" w14:textId="77777777" w:rsidR="00721F36" w:rsidRPr="00A66D19" w:rsidRDefault="00721F36" w:rsidP="003F3536">
            <w:pPr>
              <w:spacing w:after="0" w:line="240" w:lineRule="auto"/>
              <w:jc w:val="center"/>
              <w:rPr>
                <w:rFonts w:eastAsia="Times New Roman" w:cs="Times New Roman"/>
                <w:sz w:val="16"/>
                <w:szCs w:val="16"/>
                <w:lang w:eastAsia="sl-SI"/>
              </w:rPr>
            </w:pPr>
          </w:p>
        </w:tc>
      </w:tr>
    </w:tbl>
    <w:p w14:paraId="333BC9DC" w14:textId="77777777" w:rsidR="00721F36" w:rsidRPr="00A66D19" w:rsidRDefault="00721F36" w:rsidP="00721F36">
      <w:pPr>
        <w:spacing w:after="0" w:line="240" w:lineRule="auto"/>
        <w:ind w:left="12"/>
        <w:rPr>
          <w:rFonts w:eastAsia="Times New Roman" w:cs="Times New Roman"/>
          <w:sz w:val="16"/>
          <w:szCs w:val="16"/>
          <w:lang w:eastAsia="sl-SI"/>
        </w:rPr>
      </w:pPr>
    </w:p>
    <w:p w14:paraId="17BBBC04" w14:textId="5F9F23FD" w:rsidR="00721F36" w:rsidRPr="00A66D19" w:rsidRDefault="00721F36" w:rsidP="00721F36">
      <w:pPr>
        <w:spacing w:after="0" w:line="240" w:lineRule="auto"/>
        <w:ind w:left="720"/>
        <w:jc w:val="both"/>
        <w:rPr>
          <w:rFonts w:eastAsia="Times New Roman" w:cs="Arial"/>
          <w:sz w:val="16"/>
          <w:szCs w:val="16"/>
          <w:lang w:eastAsia="sl-SI"/>
        </w:rPr>
      </w:pPr>
      <w:r w:rsidRPr="00D371DA">
        <w:rPr>
          <w:rFonts w:eastAsia="Times New Roman" w:cs="Arial"/>
          <w:sz w:val="16"/>
          <w:szCs w:val="16"/>
          <w:lang w:eastAsia="sl-SI"/>
        </w:rPr>
        <w:t>c) Vrednosti morebitnih izrednih</w:t>
      </w:r>
      <w:r w:rsidR="004F4A3B" w:rsidRPr="00F514BD">
        <w:rPr>
          <w:rFonts w:eastAsia="Times New Roman" w:cs="Arial"/>
          <w:sz w:val="16"/>
          <w:szCs w:val="16"/>
          <w:lang w:eastAsia="sl-SI"/>
        </w:rPr>
        <w:t xml:space="preserve"> (drugih)</w:t>
      </w:r>
      <w:r w:rsidRPr="00D371DA">
        <w:rPr>
          <w:rFonts w:eastAsia="Times New Roman" w:cs="Arial"/>
          <w:sz w:val="16"/>
          <w:szCs w:val="16"/>
          <w:lang w:eastAsia="sl-SI"/>
        </w:rPr>
        <w:t xml:space="preserve"> del, nadgradenj in predelav, k</w:t>
      </w:r>
      <w:r w:rsidR="00C42221">
        <w:rPr>
          <w:rFonts w:eastAsia="Times New Roman" w:cs="Arial"/>
          <w:sz w:val="16"/>
          <w:szCs w:val="16"/>
          <w:lang w:eastAsia="sl-SI"/>
        </w:rPr>
        <w:t xml:space="preserve">i </w:t>
      </w:r>
      <w:r w:rsidRPr="00D371DA">
        <w:rPr>
          <w:rFonts w:eastAsia="Times New Roman" w:cs="Arial"/>
          <w:sz w:val="16"/>
          <w:szCs w:val="16"/>
          <w:lang w:eastAsia="sl-SI"/>
        </w:rPr>
        <w:t>bodo poleg rednega vzdrževanja celotnega sistema aktivne požarne zaščite, potekale skladno s priporočili proizvajalca, se obračunavajo skladno z uradnim cenikom izvajalca,</w:t>
      </w:r>
      <w:r w:rsidR="001B7F3C">
        <w:rPr>
          <w:rFonts w:eastAsia="Times New Roman" w:cs="Arial"/>
          <w:sz w:val="16"/>
          <w:szCs w:val="16"/>
          <w:lang w:eastAsia="sl-SI"/>
        </w:rPr>
        <w:t xml:space="preserve"> ki je objavljen na spletni strani izvajalca,</w:t>
      </w:r>
      <w:r w:rsidRPr="00D371DA">
        <w:rPr>
          <w:rFonts w:eastAsia="Times New Roman" w:cs="Arial"/>
          <w:sz w:val="16"/>
          <w:szCs w:val="16"/>
          <w:lang w:eastAsia="sl-SI"/>
        </w:rPr>
        <w:t xml:space="preserve"> zmanjšan</w:t>
      </w:r>
      <w:r w:rsidR="001B7F3C">
        <w:rPr>
          <w:rFonts w:eastAsia="Times New Roman" w:cs="Arial"/>
          <w:sz w:val="16"/>
          <w:szCs w:val="16"/>
          <w:lang w:eastAsia="sl-SI"/>
        </w:rPr>
        <w:t>i</w:t>
      </w:r>
      <w:r w:rsidRPr="00D371DA">
        <w:rPr>
          <w:rFonts w:eastAsia="Times New Roman" w:cs="Arial"/>
          <w:sz w:val="16"/>
          <w:szCs w:val="16"/>
          <w:lang w:eastAsia="sl-SI"/>
        </w:rPr>
        <w:t xml:space="preserve"> za dodatni</w:t>
      </w:r>
      <w:r w:rsidR="001B7F3C">
        <w:rPr>
          <w:rFonts w:eastAsia="Times New Roman" w:cs="Arial"/>
          <w:sz w:val="16"/>
          <w:szCs w:val="16"/>
          <w:lang w:eastAsia="sl-SI"/>
        </w:rPr>
        <w:t>h</w:t>
      </w:r>
      <w:r w:rsidRPr="00D371DA">
        <w:rPr>
          <w:rFonts w:eastAsia="Times New Roman" w:cs="Arial"/>
          <w:sz w:val="16"/>
          <w:szCs w:val="16"/>
          <w:lang w:eastAsia="sl-SI"/>
        </w:rPr>
        <w:t xml:space="preserve"> _______ % popusta</w:t>
      </w:r>
      <w:r w:rsidR="001B7F3C">
        <w:rPr>
          <w:rFonts w:eastAsia="Times New Roman" w:cs="Arial"/>
          <w:sz w:val="16"/>
          <w:szCs w:val="16"/>
          <w:lang w:eastAsia="sl-SI"/>
        </w:rPr>
        <w:t xml:space="preserve"> (ponudnik lahko vpiše med 15 in 100 % popusta)</w:t>
      </w:r>
      <w:r w:rsidRPr="00D371DA">
        <w:rPr>
          <w:rFonts w:eastAsia="Times New Roman" w:cs="Arial"/>
          <w:sz w:val="16"/>
          <w:szCs w:val="16"/>
          <w:lang w:eastAsia="sl-SI"/>
        </w:rPr>
        <w:t>.</w:t>
      </w:r>
    </w:p>
    <w:p w14:paraId="182896AF" w14:textId="77777777" w:rsidR="00721F36" w:rsidRPr="002F4DD3" w:rsidRDefault="00721F36" w:rsidP="00721F36">
      <w:pPr>
        <w:spacing w:after="0" w:line="240" w:lineRule="auto"/>
        <w:rPr>
          <w:rFonts w:eastAsia="Times New Roman" w:cs="Times New Roman"/>
          <w:sz w:val="16"/>
          <w:szCs w:val="16"/>
          <w:lang w:eastAsia="sl-SI"/>
        </w:rPr>
      </w:pPr>
    </w:p>
    <w:p w14:paraId="68297803" w14:textId="77777777" w:rsidR="00721F36" w:rsidRPr="002F4DD3" w:rsidRDefault="00721F36" w:rsidP="00F514BD">
      <w:pPr>
        <w:spacing w:before="60" w:after="0" w:line="240" w:lineRule="auto"/>
        <w:ind w:left="360" w:firstLine="348"/>
        <w:jc w:val="both"/>
        <w:rPr>
          <w:rFonts w:eastAsia="Times New Roman" w:cs="Verdana"/>
          <w:sz w:val="16"/>
          <w:szCs w:val="16"/>
          <w:lang w:eastAsia="sl-SI"/>
        </w:rPr>
      </w:pPr>
      <w:r w:rsidRPr="002F4DD3">
        <w:rPr>
          <w:rFonts w:eastAsia="Times New Roman" w:cs="Verdana"/>
          <w:sz w:val="16"/>
          <w:szCs w:val="16"/>
          <w:lang w:eastAsia="sl-SI"/>
        </w:rPr>
        <w:t>Opomb</w:t>
      </w:r>
      <w:r>
        <w:rPr>
          <w:rFonts w:eastAsia="Times New Roman" w:cs="Verdana"/>
          <w:sz w:val="16"/>
          <w:szCs w:val="16"/>
          <w:lang w:eastAsia="sl-SI"/>
        </w:rPr>
        <w:t>e</w:t>
      </w:r>
      <w:r w:rsidRPr="002F4DD3">
        <w:rPr>
          <w:rFonts w:eastAsia="Times New Roman" w:cs="Verdana"/>
          <w:sz w:val="16"/>
          <w:szCs w:val="16"/>
          <w:lang w:eastAsia="sl-SI"/>
        </w:rPr>
        <w:t>:</w:t>
      </w:r>
    </w:p>
    <w:p w14:paraId="19EDED06" w14:textId="77777777" w:rsidR="00721F36" w:rsidRPr="002F4DD3" w:rsidRDefault="00721F36" w:rsidP="00721F36">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količine so le informativne,</w:t>
      </w:r>
    </w:p>
    <w:p w14:paraId="57AAC22A" w14:textId="77777777" w:rsidR="00721F36" w:rsidRPr="002F4DD3" w:rsidRDefault="00721F36"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4CE7ADEF" w14:textId="77777777" w:rsidR="00721F36" w:rsidRPr="00721F36" w:rsidRDefault="00721F36"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Pr>
          <w:rFonts w:eastAsia="Times New Roman" w:cs="Verdana"/>
          <w:sz w:val="16"/>
          <w:szCs w:val="16"/>
          <w:lang w:eastAsia="sl-SI"/>
        </w:rPr>
        <w:t>šine skupne pogodbene vrednosti.</w:t>
      </w:r>
    </w:p>
    <w:p w14:paraId="6F087A25" w14:textId="77777777" w:rsidR="00721F36" w:rsidRPr="002F4DD3" w:rsidRDefault="00721F36" w:rsidP="00721F36">
      <w:pPr>
        <w:spacing w:before="60" w:after="0" w:line="240" w:lineRule="auto"/>
        <w:ind w:left="720"/>
        <w:jc w:val="both"/>
        <w:rPr>
          <w:rFonts w:eastAsia="Times New Roman" w:cs="Verdana"/>
          <w:sz w:val="16"/>
          <w:szCs w:val="16"/>
          <w:lang w:eastAsia="sl-SI"/>
        </w:rPr>
      </w:pPr>
    </w:p>
    <w:p w14:paraId="3342D2DB" w14:textId="77777777" w:rsidR="00721F36" w:rsidRPr="002F4DD3" w:rsidRDefault="00721F36" w:rsidP="00721F36">
      <w:pPr>
        <w:spacing w:before="60" w:after="0" w:line="240" w:lineRule="auto"/>
        <w:ind w:left="720"/>
        <w:contextualSpacing/>
        <w:jc w:val="both"/>
        <w:rPr>
          <w:rFonts w:eastAsia="Times New Roman" w:cs="Verdana"/>
          <w:sz w:val="16"/>
          <w:szCs w:val="16"/>
          <w:lang w:eastAsia="sl-SI"/>
        </w:rPr>
      </w:pPr>
    </w:p>
    <w:p w14:paraId="259FE750" w14:textId="77777777" w:rsidR="00721F36" w:rsidRPr="002F4DD3" w:rsidRDefault="00721F36" w:rsidP="00721F36">
      <w:pPr>
        <w:numPr>
          <w:ilvl w:val="0"/>
          <w:numId w:val="3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279B40B" w14:textId="77777777" w:rsidR="00721F36" w:rsidRPr="002F4DD3" w:rsidRDefault="00721F36" w:rsidP="00721F36">
      <w:pPr>
        <w:spacing w:after="0" w:line="240" w:lineRule="auto"/>
        <w:ind w:left="709"/>
        <w:rPr>
          <w:rFonts w:eastAsia="Times New Roman" w:cs="Verdana"/>
          <w:sz w:val="16"/>
          <w:szCs w:val="16"/>
          <w:lang w:eastAsia="sl-SI"/>
        </w:rPr>
      </w:pPr>
    </w:p>
    <w:p w14:paraId="11FCC485" w14:textId="77777777" w:rsidR="00721F36" w:rsidRPr="002F4DD3" w:rsidRDefault="00721F36" w:rsidP="00721F36">
      <w:pPr>
        <w:spacing w:after="0" w:line="240" w:lineRule="auto"/>
        <w:ind w:left="709"/>
        <w:rPr>
          <w:rFonts w:eastAsia="Times New Roman" w:cs="Verdana"/>
          <w:sz w:val="16"/>
          <w:szCs w:val="16"/>
          <w:lang w:eastAsia="sl-SI"/>
        </w:rPr>
      </w:pPr>
    </w:p>
    <w:p w14:paraId="290BD07A" w14:textId="77777777" w:rsidR="00721F36" w:rsidRPr="002F4DD3" w:rsidRDefault="00721F36" w:rsidP="00721F36">
      <w:pPr>
        <w:numPr>
          <w:ilvl w:val="0"/>
          <w:numId w:val="3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45499E9A" w14:textId="77777777" w:rsidR="00721F36" w:rsidRPr="002F4DD3" w:rsidRDefault="00721F36" w:rsidP="00721F36">
      <w:pPr>
        <w:spacing w:after="0" w:line="240" w:lineRule="auto"/>
        <w:ind w:left="708"/>
        <w:rPr>
          <w:rFonts w:eastAsia="Times New Roman" w:cs="Verdana"/>
          <w:sz w:val="16"/>
          <w:szCs w:val="16"/>
          <w:lang w:eastAsia="sl-SI"/>
        </w:rPr>
      </w:pPr>
    </w:p>
    <w:p w14:paraId="34566252" w14:textId="77777777" w:rsidR="00721F36" w:rsidRPr="002F4DD3" w:rsidRDefault="00721F36" w:rsidP="00721F36">
      <w:pPr>
        <w:spacing w:after="0" w:line="240" w:lineRule="auto"/>
        <w:ind w:left="708"/>
        <w:rPr>
          <w:rFonts w:eastAsia="Times New Roman" w:cs="Verdana"/>
          <w:sz w:val="16"/>
          <w:szCs w:val="16"/>
          <w:lang w:eastAsia="sl-SI"/>
        </w:rPr>
      </w:pPr>
    </w:p>
    <w:p w14:paraId="7106BE99"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p>
    <w:p w14:paraId="2ACAF97B"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p>
    <w:p w14:paraId="47D1ADF0"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p>
    <w:p w14:paraId="520AAA40" w14:textId="77777777" w:rsidR="00721F36" w:rsidRPr="002F4DD3" w:rsidRDefault="00721F36" w:rsidP="00721F36">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721F36" w:rsidRPr="002F4DD3" w14:paraId="65B47585" w14:textId="77777777" w:rsidTr="003F3536">
        <w:tc>
          <w:tcPr>
            <w:tcW w:w="5254" w:type="dxa"/>
            <w:shd w:val="clear" w:color="auto" w:fill="auto"/>
          </w:tcPr>
          <w:p w14:paraId="7E323FD3" w14:textId="77777777" w:rsidR="00721F36" w:rsidRPr="002F4DD3" w:rsidRDefault="00721F36" w:rsidP="003F3536">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8C7750A" w14:textId="77777777" w:rsidR="00721F36" w:rsidRPr="002F4DD3" w:rsidRDefault="00721F36"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6E1F658" w14:textId="77777777" w:rsidR="00721F36" w:rsidRPr="002F4DD3" w:rsidRDefault="00721F36"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70D4A34" w14:textId="77777777" w:rsidR="00721F36" w:rsidRPr="002F4DD3" w:rsidRDefault="00721F36" w:rsidP="00721F36">
      <w:pPr>
        <w:spacing w:after="0" w:line="240" w:lineRule="auto"/>
        <w:ind w:left="708"/>
        <w:jc w:val="both"/>
        <w:rPr>
          <w:rFonts w:eastAsia="Times New Roman" w:cs="Times New Roman"/>
          <w:sz w:val="16"/>
          <w:szCs w:val="16"/>
          <w:lang w:eastAsia="sl-SI"/>
        </w:rPr>
      </w:pPr>
    </w:p>
    <w:p w14:paraId="33E49365" w14:textId="77777777" w:rsidR="00721F36" w:rsidRPr="002F4DD3" w:rsidRDefault="00721F36" w:rsidP="00721F36">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5CB20837" w14:textId="5604BFD0" w:rsidR="002F4DD3" w:rsidRPr="002F4DD3" w:rsidRDefault="002F4DD3" w:rsidP="002F4DD3">
      <w:pPr>
        <w:spacing w:after="0" w:line="240" w:lineRule="auto"/>
        <w:jc w:val="both"/>
        <w:outlineLvl w:val="0"/>
        <w:rPr>
          <w:rFonts w:eastAsia="Times New Roman" w:cs="Times New Roman"/>
          <w:b/>
          <w:sz w:val="16"/>
          <w:szCs w:val="16"/>
          <w:lang w:eastAsia="sl-SI"/>
        </w:rPr>
      </w:pPr>
      <w:bookmarkStart w:id="67" w:name="_Toc195010987"/>
      <w:r w:rsidRPr="002F4DD3">
        <w:rPr>
          <w:rFonts w:eastAsia="Times New Roman" w:cs="Times New Roman"/>
          <w:b/>
          <w:sz w:val="16"/>
          <w:szCs w:val="16"/>
          <w:lang w:eastAsia="sl-SI"/>
        </w:rPr>
        <w:lastRenderedPageBreak/>
        <w:t xml:space="preserve">PRILOGA </w:t>
      </w:r>
      <w:bookmarkEnd w:id="65"/>
      <w:r w:rsidRPr="002F4DD3">
        <w:rPr>
          <w:rFonts w:eastAsia="Times New Roman" w:cs="Times New Roman"/>
          <w:b/>
          <w:sz w:val="16"/>
          <w:szCs w:val="16"/>
          <w:lang w:eastAsia="sl-SI"/>
        </w:rPr>
        <w:t>1</w:t>
      </w:r>
      <w:bookmarkEnd w:id="66"/>
      <w:r w:rsidR="0035379D">
        <w:rPr>
          <w:rFonts w:eastAsia="Times New Roman" w:cs="Times New Roman"/>
          <w:b/>
          <w:sz w:val="16"/>
          <w:szCs w:val="16"/>
          <w:lang w:eastAsia="sl-SI"/>
        </w:rPr>
        <w:t>2</w:t>
      </w:r>
      <w:bookmarkEnd w:id="67"/>
    </w:p>
    <w:p w14:paraId="439F4512" w14:textId="317D4232" w:rsidR="002F4DD3" w:rsidRDefault="002F4DD3" w:rsidP="002F4DD3">
      <w:pPr>
        <w:spacing w:after="0" w:line="240" w:lineRule="auto"/>
        <w:ind w:left="708"/>
        <w:jc w:val="both"/>
        <w:rPr>
          <w:rFonts w:eastAsia="Times New Roman" w:cs="Times New Roman"/>
          <w:sz w:val="16"/>
          <w:szCs w:val="16"/>
          <w:lang w:eastAsia="sl-SI"/>
        </w:rPr>
      </w:pPr>
    </w:p>
    <w:p w14:paraId="2D6142F2" w14:textId="77777777" w:rsidR="00F514BD" w:rsidRPr="002F4DD3" w:rsidRDefault="00F514BD" w:rsidP="002F4DD3">
      <w:pPr>
        <w:spacing w:after="0" w:line="240" w:lineRule="auto"/>
        <w:ind w:left="708"/>
        <w:jc w:val="both"/>
        <w:rPr>
          <w:rFonts w:eastAsia="Times New Roman" w:cs="Times New Roman"/>
          <w:sz w:val="16"/>
          <w:szCs w:val="16"/>
          <w:lang w:eastAsia="sl-SI"/>
        </w:rPr>
      </w:pPr>
    </w:p>
    <w:p w14:paraId="5029AE16"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Minimalnih tehničnih zahtev</w:t>
      </w:r>
    </w:p>
    <w:p w14:paraId="6A08671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C5DF3B7" w14:textId="77777777" w:rsidR="002F4DD3" w:rsidRPr="002F4DD3" w:rsidRDefault="002F4DD3" w:rsidP="00B6681F">
      <w:pPr>
        <w:spacing w:after="0" w:line="240" w:lineRule="auto"/>
        <w:jc w:val="both"/>
        <w:rPr>
          <w:rFonts w:eastAsia="Times New Roman" w:cs="Times New Roman"/>
          <w:sz w:val="16"/>
          <w:szCs w:val="16"/>
          <w:lang w:eastAsia="sl-SI"/>
        </w:rPr>
      </w:pPr>
      <w:r w:rsidRPr="002F4DD3">
        <w:rPr>
          <w:rFonts w:eastAsia="Times New Roman" w:cs="Times New Roman"/>
          <w:b/>
          <w:sz w:val="16"/>
          <w:szCs w:val="16"/>
          <w:lang w:eastAsia="sl-SI"/>
        </w:rPr>
        <w:t>SKLOP 1</w:t>
      </w:r>
    </w:p>
    <w:p w14:paraId="0B5B6D2E" w14:textId="6199EAEE" w:rsidR="002F4DD3" w:rsidRDefault="002F4DD3" w:rsidP="000C17E2">
      <w:pPr>
        <w:spacing w:after="0" w:line="240" w:lineRule="auto"/>
        <w:jc w:val="both"/>
        <w:rPr>
          <w:rFonts w:eastAsia="Times New Roman" w:cs="Times New Roman"/>
          <w:sz w:val="16"/>
          <w:szCs w:val="16"/>
          <w:lang w:eastAsia="sl-SI"/>
        </w:rPr>
      </w:pPr>
    </w:p>
    <w:p w14:paraId="4D782BF1" w14:textId="77348D07" w:rsidR="002F4DD3" w:rsidRDefault="00721F36" w:rsidP="00721F36">
      <w:pPr>
        <w:spacing w:after="0" w:line="240" w:lineRule="auto"/>
        <w:contextualSpacing/>
        <w:jc w:val="both"/>
        <w:rPr>
          <w:rFonts w:eastAsia="Times New Roman" w:cs="Times New Roman"/>
          <w:b/>
          <w:sz w:val="16"/>
          <w:szCs w:val="16"/>
          <w:lang w:eastAsia="sl-SI"/>
        </w:rPr>
      </w:pPr>
      <w:r w:rsidRPr="003F3536">
        <w:rPr>
          <w:rFonts w:eastAsia="Times New Roman" w:cs="Times New Roman"/>
          <w:b/>
          <w:sz w:val="16"/>
          <w:szCs w:val="16"/>
          <w:lang w:eastAsia="sl-SI"/>
        </w:rPr>
        <w:t>Storitve rednega vzdrževanja protipožarnega sistema se izvajajo 2 x letno in zajemajo:</w:t>
      </w:r>
    </w:p>
    <w:p w14:paraId="66A24000" w14:textId="77777777" w:rsidR="00217E8B" w:rsidRPr="003F3536" w:rsidRDefault="00217E8B" w:rsidP="00721F36">
      <w:pPr>
        <w:spacing w:after="0" w:line="240" w:lineRule="auto"/>
        <w:contextualSpacing/>
        <w:jc w:val="both"/>
        <w:rPr>
          <w:rFonts w:eastAsia="Times New Roman" w:cs="Times New Roman"/>
          <w:b/>
          <w:sz w:val="16"/>
          <w:szCs w:val="16"/>
          <w:lang w:eastAsia="sl-SI"/>
        </w:rPr>
      </w:pPr>
    </w:p>
    <w:p w14:paraId="135E09B8" w14:textId="34E0637E"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f</w:t>
      </w:r>
      <w:r w:rsidRPr="00721F36">
        <w:rPr>
          <w:rFonts w:eastAsia="Times New Roman" w:cs="Times New Roman"/>
          <w:sz w:val="16"/>
          <w:szCs w:val="16"/>
          <w:lang w:eastAsia="sl-SI"/>
        </w:rPr>
        <w:t>unkcijski preizkus protipožarne centrale (preizkus in kontrola vseh zvočnih in svetlobnih indikatorjev na protipožarni centrali. Preizkus delovanja samo na rezervno napajanje 24V/12V DC in na omrežno napajanje 230V AC),</w:t>
      </w:r>
    </w:p>
    <w:p w14:paraId="19A7A685"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zmogljivosti vseh akumulatorjev rezervnega napajanja in njihova tokovna obremenitev,</w:t>
      </w:r>
    </w:p>
    <w:p w14:paraId="4FAC0B84"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vseh izhodnih funkcij protipožarnega sistema (odpiranje kupol, zapiranje požarnih loput, sistemski izklopi omrežja),</w:t>
      </w:r>
    </w:p>
    <w:p w14:paraId="1642A092"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delovanja oddaljenih prikazovalnikov in posluževalnih tablojev central, tipk, vremenske postaje v povezavi s krmilji pogonov,</w:t>
      </w:r>
    </w:p>
    <w:p w14:paraId="1516BDCF"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in kontrola delovanja alarmnih siren in svetlobno signalnih alarmnih indikatorjev,</w:t>
      </w:r>
    </w:p>
    <w:p w14:paraId="247C6D97"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vseh ročnih javljalnikov požara po celotnem varovanem objektu,</w:t>
      </w:r>
    </w:p>
    <w:p w14:paraId="548506F5"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zasilnih izhodov in evakuacijskih poti v povezavi s protipožarnim varovanjem,</w:t>
      </w:r>
    </w:p>
    <w:p w14:paraId="0E68BB53" w14:textId="77777777" w:rsidR="00721F36"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testiranje in preizkus protipožarnih javljalnih linij:</w:t>
      </w:r>
    </w:p>
    <w:p w14:paraId="62E71C38" w14:textId="77777777" w:rsidR="00721F36" w:rsidRPr="00721F36" w:rsidRDefault="00721F36" w:rsidP="00721F36">
      <w:pPr>
        <w:numPr>
          <w:ilvl w:val="1"/>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avtomatskih javljalnikov požara na celotnem sistemu,</w:t>
      </w:r>
    </w:p>
    <w:p w14:paraId="57326B9B" w14:textId="44263D9E" w:rsidR="00721F36" w:rsidRPr="00721F36" w:rsidRDefault="00721F36" w:rsidP="00721F36">
      <w:pPr>
        <w:numPr>
          <w:ilvl w:val="1"/>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de</w:t>
      </w:r>
      <w:r>
        <w:rPr>
          <w:rFonts w:eastAsia="Times New Roman" w:cs="Times New Roman"/>
          <w:sz w:val="16"/>
          <w:szCs w:val="16"/>
          <w:lang w:eastAsia="sl-SI"/>
        </w:rPr>
        <w:t>lovanja paralelnih indikatorjev,</w:t>
      </w:r>
    </w:p>
    <w:p w14:paraId="0615B119" w14:textId="4456FC4A" w:rsidR="002F4DD3" w:rsidRPr="002F4DD3" w:rsidRDefault="00721F36" w:rsidP="00721F36">
      <w:pPr>
        <w:numPr>
          <w:ilvl w:val="0"/>
          <w:numId w:val="19"/>
        </w:numPr>
        <w:spacing w:after="0" w:line="240" w:lineRule="auto"/>
        <w:contextualSpacing/>
        <w:jc w:val="both"/>
        <w:rPr>
          <w:rFonts w:eastAsia="Times New Roman" w:cs="Times New Roman"/>
          <w:sz w:val="16"/>
          <w:szCs w:val="16"/>
          <w:lang w:eastAsia="sl-SI"/>
        </w:rPr>
      </w:pPr>
      <w:r w:rsidRPr="00721F36">
        <w:rPr>
          <w:rFonts w:eastAsia="Times New Roman" w:cs="Times New Roman"/>
          <w:sz w:val="16"/>
          <w:szCs w:val="16"/>
          <w:lang w:eastAsia="sl-SI"/>
        </w:rPr>
        <w:t>preizkus prenosa signala na oddaljeno dežurno mesto ali dispečerski center</w:t>
      </w:r>
      <w:r w:rsidR="002F4DD3" w:rsidRPr="002F4DD3">
        <w:rPr>
          <w:rFonts w:eastAsia="Times New Roman" w:cs="Times New Roman"/>
          <w:sz w:val="16"/>
          <w:szCs w:val="16"/>
          <w:lang w:eastAsia="sl-SI"/>
        </w:rPr>
        <w:t>.</w:t>
      </w:r>
    </w:p>
    <w:p w14:paraId="0937C315"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B43BC8B" w14:textId="6A5ED618" w:rsidR="002F4DD3" w:rsidRDefault="00721F36" w:rsidP="00721F36">
      <w:pPr>
        <w:spacing w:after="0" w:line="240" w:lineRule="auto"/>
        <w:contextualSpacing/>
        <w:jc w:val="both"/>
        <w:rPr>
          <w:rFonts w:eastAsia="Times New Roman" w:cs="Times New Roman"/>
          <w:b/>
          <w:sz w:val="16"/>
          <w:szCs w:val="16"/>
          <w:lang w:eastAsia="sl-SI"/>
        </w:rPr>
      </w:pPr>
      <w:r w:rsidRPr="003F3536">
        <w:rPr>
          <w:rFonts w:eastAsia="Times New Roman" w:cs="Times New Roman"/>
          <w:b/>
          <w:sz w:val="16"/>
          <w:szCs w:val="16"/>
          <w:lang w:eastAsia="sl-SI"/>
        </w:rPr>
        <w:t>Storitev interventnih posegov na protipožarnih sistemih Plinovodi d.o.o.:</w:t>
      </w:r>
    </w:p>
    <w:p w14:paraId="53485113" w14:textId="77777777" w:rsidR="00217E8B" w:rsidRPr="003F3536" w:rsidRDefault="00217E8B" w:rsidP="00721F36">
      <w:pPr>
        <w:spacing w:after="0" w:line="240" w:lineRule="auto"/>
        <w:contextualSpacing/>
        <w:jc w:val="both"/>
        <w:rPr>
          <w:rFonts w:eastAsia="Times New Roman" w:cs="Times New Roman"/>
          <w:b/>
          <w:sz w:val="16"/>
          <w:szCs w:val="16"/>
          <w:lang w:eastAsia="sl-SI"/>
        </w:rPr>
      </w:pPr>
    </w:p>
    <w:p w14:paraId="03F73DFC" w14:textId="65FE8FCC" w:rsidR="00635464" w:rsidRPr="00721F36" w:rsidRDefault="00721F36" w:rsidP="00721F36">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i</w:t>
      </w:r>
      <w:r w:rsidRPr="00721F36">
        <w:rPr>
          <w:rFonts w:eastAsia="Times New Roman" w:cs="Times New Roman"/>
          <w:sz w:val="16"/>
          <w:szCs w:val="16"/>
          <w:lang w:eastAsia="sl-SI"/>
        </w:rPr>
        <w:t>nterventni poseg se izvede na podlagi vpoklica predstavnika izvajalca s strani predstavnika naročnika ob okvari, ki ga naročnik ni mogel predvideti z odzivnim časom (2 uri), z odstranjevanjem vseh napak na napravah in instalacijah bo pričel najpozneje v 24 urah od prejema obvestila o napaki, tudi ob sobotah, nedeljah in praznikih</w:t>
      </w:r>
      <w:r w:rsidR="00635464" w:rsidRPr="00460514">
        <w:rPr>
          <w:rFonts w:eastAsia="Times New Roman" w:cs="Times New Roman"/>
          <w:sz w:val="16"/>
          <w:szCs w:val="16"/>
          <w:lang w:eastAsia="sl-SI"/>
        </w:rPr>
        <w:t>.</w:t>
      </w:r>
    </w:p>
    <w:p w14:paraId="7D68E535" w14:textId="005349F9" w:rsidR="002F4DD3" w:rsidRDefault="002F4DD3" w:rsidP="00460514">
      <w:pPr>
        <w:spacing w:after="0" w:line="240" w:lineRule="auto"/>
        <w:ind w:left="720"/>
        <w:contextualSpacing/>
        <w:jc w:val="both"/>
        <w:rPr>
          <w:rFonts w:eastAsia="Times New Roman" w:cs="Times New Roman"/>
          <w:sz w:val="16"/>
          <w:szCs w:val="16"/>
          <w:lang w:eastAsia="sl-SI"/>
        </w:rPr>
      </w:pPr>
    </w:p>
    <w:p w14:paraId="02B5D9A3" w14:textId="52337869" w:rsidR="00721F36" w:rsidRPr="003F3536" w:rsidRDefault="00721F36" w:rsidP="00721F36">
      <w:pPr>
        <w:spacing w:after="0" w:line="240" w:lineRule="auto"/>
        <w:contextualSpacing/>
        <w:jc w:val="both"/>
        <w:rPr>
          <w:rFonts w:eastAsia="Times New Roman" w:cs="Times New Roman"/>
          <w:b/>
          <w:sz w:val="16"/>
          <w:szCs w:val="16"/>
          <w:lang w:eastAsia="sl-SI"/>
        </w:rPr>
      </w:pPr>
      <w:r w:rsidRPr="003F3536">
        <w:rPr>
          <w:rFonts w:eastAsia="Times New Roman" w:cs="Times New Roman"/>
          <w:b/>
          <w:sz w:val="16"/>
          <w:szCs w:val="16"/>
          <w:lang w:eastAsia="sl-SI"/>
        </w:rPr>
        <w:t>Storitev drugih vzdrževalnih posegov na protipožarnih sistemih</w:t>
      </w:r>
      <w:r w:rsidR="003F3536">
        <w:rPr>
          <w:rFonts w:eastAsia="Times New Roman" w:cs="Times New Roman"/>
          <w:b/>
          <w:sz w:val="16"/>
          <w:szCs w:val="16"/>
          <w:lang w:eastAsia="sl-SI"/>
        </w:rPr>
        <w:t>:</w:t>
      </w:r>
    </w:p>
    <w:p w14:paraId="33E1AB4C" w14:textId="56640F3E" w:rsidR="003F3536" w:rsidRDefault="003F3536" w:rsidP="00721F36">
      <w:pPr>
        <w:spacing w:after="0" w:line="240" w:lineRule="auto"/>
        <w:contextualSpacing/>
        <w:jc w:val="both"/>
        <w:rPr>
          <w:rFonts w:eastAsia="Times New Roman" w:cs="Times New Roman"/>
          <w:sz w:val="16"/>
          <w:szCs w:val="16"/>
          <w:lang w:eastAsia="sl-SI"/>
        </w:rPr>
      </w:pPr>
    </w:p>
    <w:p w14:paraId="050415C5" w14:textId="579CEA22" w:rsidR="00B6681F" w:rsidRPr="00B6681F" w:rsidRDefault="003F3536" w:rsidP="003F3536">
      <w:pPr>
        <w:spacing w:after="0" w:line="240" w:lineRule="auto"/>
        <w:jc w:val="both"/>
        <w:rPr>
          <w:rFonts w:eastAsia="Times New Roman" w:cs="Times New Roman"/>
          <w:sz w:val="16"/>
          <w:szCs w:val="16"/>
          <w:lang w:eastAsia="sl-SI"/>
        </w:rPr>
      </w:pPr>
      <w:r w:rsidRPr="003F3536">
        <w:rPr>
          <w:rFonts w:eastAsia="Times New Roman" w:cs="Times New Roman"/>
          <w:sz w:val="16"/>
          <w:szCs w:val="16"/>
          <w:lang w:eastAsia="sl-SI"/>
        </w:rPr>
        <w:t>Drugi vzdrževalni posegi se izvedejo po predhodnem pisnem zahtevku predstavnika naročnika. Drugi vzdrževalni poseg se časovno izvede in predhodno določi z dogovorom med naročnikom in izvajalcem</w:t>
      </w:r>
      <w:r w:rsidR="00B6681F" w:rsidRPr="00B6681F">
        <w:rPr>
          <w:rFonts w:eastAsia="Times New Roman" w:cs="Times New Roman"/>
          <w:sz w:val="16"/>
          <w:szCs w:val="16"/>
          <w:lang w:eastAsia="sl-SI"/>
        </w:rPr>
        <w:t xml:space="preserve"> </w:t>
      </w:r>
    </w:p>
    <w:p w14:paraId="08C3D82C" w14:textId="77777777" w:rsidR="00B6681F" w:rsidRPr="00B6681F" w:rsidRDefault="00B6681F" w:rsidP="00B6681F">
      <w:pPr>
        <w:spacing w:after="0" w:line="240" w:lineRule="auto"/>
        <w:ind w:left="360"/>
        <w:jc w:val="both"/>
        <w:rPr>
          <w:rFonts w:eastAsia="Times New Roman" w:cs="Times New Roman"/>
          <w:sz w:val="16"/>
          <w:szCs w:val="16"/>
          <w:lang w:eastAsia="sl-SI"/>
        </w:rPr>
      </w:pPr>
    </w:p>
    <w:p w14:paraId="6FE9873E" w14:textId="5F033C35" w:rsidR="00B6681F" w:rsidRPr="000C17E2" w:rsidRDefault="003F3536" w:rsidP="003F3536">
      <w:pPr>
        <w:spacing w:after="0" w:line="240" w:lineRule="auto"/>
        <w:contextualSpacing/>
        <w:jc w:val="both"/>
        <w:rPr>
          <w:rFonts w:eastAsia="Times New Roman" w:cs="Times New Roman"/>
          <w:b/>
          <w:sz w:val="16"/>
          <w:szCs w:val="16"/>
          <w:lang w:eastAsia="sl-SI"/>
        </w:rPr>
      </w:pPr>
      <w:r w:rsidRPr="000C17E2">
        <w:rPr>
          <w:rFonts w:eastAsia="Times New Roman" w:cs="Times New Roman"/>
          <w:b/>
          <w:sz w:val="16"/>
          <w:szCs w:val="16"/>
          <w:lang w:eastAsia="sl-SI"/>
        </w:rPr>
        <w:t>Predmet rednega vzdrževanja in pregledov so naslednji objekti z navedeno opremo:</w:t>
      </w:r>
    </w:p>
    <w:p w14:paraId="1A29B717" w14:textId="2DB40F47" w:rsidR="003F3536" w:rsidRDefault="003F3536" w:rsidP="003F3536">
      <w:pPr>
        <w:spacing w:after="0" w:line="240" w:lineRule="auto"/>
        <w:jc w:val="both"/>
        <w:rPr>
          <w:rFonts w:eastAsia="Times New Roman" w:cs="Times New Roman"/>
          <w:sz w:val="16"/>
          <w:szCs w:val="16"/>
          <w:lang w:eastAsia="sl-SI"/>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3"/>
        <w:gridCol w:w="3182"/>
        <w:gridCol w:w="1876"/>
        <w:gridCol w:w="1976"/>
        <w:gridCol w:w="1335"/>
      </w:tblGrid>
      <w:tr w:rsidR="003F3536" w:rsidRPr="003F3536" w14:paraId="4E2C2130" w14:textId="77777777" w:rsidTr="003F3536">
        <w:trPr>
          <w:trHeight w:val="288"/>
        </w:trPr>
        <w:tc>
          <w:tcPr>
            <w:tcW w:w="9492" w:type="dxa"/>
            <w:gridSpan w:val="5"/>
            <w:shd w:val="clear" w:color="000000" w:fill="FFD966"/>
            <w:noWrap/>
            <w:vAlign w:val="center"/>
            <w:hideMark/>
          </w:tcPr>
          <w:p w14:paraId="686A397B"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 xml:space="preserve">Ljubljana, Cesta Ljubljanske brigade 11b </w:t>
            </w:r>
          </w:p>
        </w:tc>
      </w:tr>
      <w:tr w:rsidR="003F3536" w:rsidRPr="003F3536" w14:paraId="67083009" w14:textId="77777777" w:rsidTr="003F3536">
        <w:trPr>
          <w:trHeight w:val="288"/>
        </w:trPr>
        <w:tc>
          <w:tcPr>
            <w:tcW w:w="1123" w:type="dxa"/>
            <w:shd w:val="clear" w:color="auto" w:fill="auto"/>
            <w:noWrap/>
            <w:vAlign w:val="center"/>
            <w:hideMark/>
          </w:tcPr>
          <w:p w14:paraId="0E0211CC"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00716D0B"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1A70FFBD"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7C0FA6BC"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7F7C8506"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70FEC495" w14:textId="77777777" w:rsidTr="003F3536">
        <w:trPr>
          <w:trHeight w:val="288"/>
        </w:trPr>
        <w:tc>
          <w:tcPr>
            <w:tcW w:w="1123" w:type="dxa"/>
            <w:shd w:val="clear" w:color="auto" w:fill="auto"/>
            <w:noWrap/>
            <w:vAlign w:val="center"/>
            <w:hideMark/>
          </w:tcPr>
          <w:p w14:paraId="4027C90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5157B96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D70968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534BD1B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FC2040 </w:t>
            </w:r>
          </w:p>
        </w:tc>
        <w:tc>
          <w:tcPr>
            <w:tcW w:w="1335" w:type="dxa"/>
            <w:shd w:val="clear" w:color="auto" w:fill="auto"/>
            <w:noWrap/>
            <w:vAlign w:val="center"/>
            <w:hideMark/>
          </w:tcPr>
          <w:p w14:paraId="1EBA6D4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r>
      <w:tr w:rsidR="003F3536" w:rsidRPr="003F3536" w14:paraId="657ADC52" w14:textId="77777777" w:rsidTr="003F3536">
        <w:trPr>
          <w:trHeight w:val="288"/>
        </w:trPr>
        <w:tc>
          <w:tcPr>
            <w:tcW w:w="1123" w:type="dxa"/>
            <w:shd w:val="clear" w:color="auto" w:fill="auto"/>
            <w:noWrap/>
            <w:vAlign w:val="center"/>
            <w:hideMark/>
          </w:tcPr>
          <w:p w14:paraId="78C8842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3F81FDD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78F50EA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6C410BA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FDOOT241</w:t>
            </w:r>
          </w:p>
        </w:tc>
        <w:tc>
          <w:tcPr>
            <w:tcW w:w="1335" w:type="dxa"/>
            <w:shd w:val="clear" w:color="auto" w:fill="auto"/>
            <w:noWrap/>
            <w:vAlign w:val="center"/>
            <w:hideMark/>
          </w:tcPr>
          <w:p w14:paraId="16696CAD"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166</w:t>
            </w:r>
          </w:p>
        </w:tc>
      </w:tr>
      <w:tr w:rsidR="003F3536" w:rsidRPr="003F3536" w14:paraId="02F4FC5B" w14:textId="77777777" w:rsidTr="003F3536">
        <w:trPr>
          <w:trHeight w:val="288"/>
        </w:trPr>
        <w:tc>
          <w:tcPr>
            <w:tcW w:w="1123" w:type="dxa"/>
            <w:shd w:val="clear" w:color="auto" w:fill="auto"/>
            <w:noWrap/>
            <w:vAlign w:val="center"/>
            <w:hideMark/>
          </w:tcPr>
          <w:p w14:paraId="35632DD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38E1D10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4A1D613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6427937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FDO221</w:t>
            </w:r>
          </w:p>
        </w:tc>
        <w:tc>
          <w:tcPr>
            <w:tcW w:w="1335" w:type="dxa"/>
            <w:shd w:val="clear" w:color="auto" w:fill="auto"/>
            <w:noWrap/>
            <w:vAlign w:val="center"/>
            <w:hideMark/>
          </w:tcPr>
          <w:p w14:paraId="5D50E1D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146</w:t>
            </w:r>
          </w:p>
        </w:tc>
      </w:tr>
      <w:tr w:rsidR="003F3536" w:rsidRPr="003F3536" w14:paraId="469D9CE0" w14:textId="77777777" w:rsidTr="003F3536">
        <w:trPr>
          <w:trHeight w:val="288"/>
        </w:trPr>
        <w:tc>
          <w:tcPr>
            <w:tcW w:w="1123" w:type="dxa"/>
            <w:shd w:val="clear" w:color="auto" w:fill="auto"/>
            <w:noWrap/>
            <w:vAlign w:val="center"/>
            <w:hideMark/>
          </w:tcPr>
          <w:p w14:paraId="0B81DD3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c>
          <w:tcPr>
            <w:tcW w:w="3182" w:type="dxa"/>
            <w:shd w:val="clear" w:color="auto" w:fill="auto"/>
            <w:noWrap/>
            <w:vAlign w:val="center"/>
            <w:hideMark/>
          </w:tcPr>
          <w:p w14:paraId="10105CA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5EBE483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44E48E3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FDOOTC241</w:t>
            </w:r>
          </w:p>
        </w:tc>
        <w:tc>
          <w:tcPr>
            <w:tcW w:w="1335" w:type="dxa"/>
            <w:shd w:val="clear" w:color="auto" w:fill="auto"/>
            <w:noWrap/>
            <w:vAlign w:val="center"/>
            <w:hideMark/>
          </w:tcPr>
          <w:p w14:paraId="0F302F9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r>
      <w:tr w:rsidR="003F3536" w:rsidRPr="003F3536" w14:paraId="1B650E35" w14:textId="77777777" w:rsidTr="003F3536">
        <w:trPr>
          <w:trHeight w:val="288"/>
        </w:trPr>
        <w:tc>
          <w:tcPr>
            <w:tcW w:w="1123" w:type="dxa"/>
            <w:shd w:val="clear" w:color="auto" w:fill="auto"/>
            <w:noWrap/>
            <w:vAlign w:val="center"/>
            <w:hideMark/>
          </w:tcPr>
          <w:p w14:paraId="279816FE"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5</w:t>
            </w:r>
          </w:p>
        </w:tc>
        <w:tc>
          <w:tcPr>
            <w:tcW w:w="3182" w:type="dxa"/>
            <w:shd w:val="clear" w:color="auto" w:fill="auto"/>
            <w:noWrap/>
            <w:vAlign w:val="center"/>
            <w:hideMark/>
          </w:tcPr>
          <w:p w14:paraId="10B6CB0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4F98246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1AB8B71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FDS 221 </w:t>
            </w:r>
          </w:p>
        </w:tc>
        <w:tc>
          <w:tcPr>
            <w:tcW w:w="1335" w:type="dxa"/>
            <w:shd w:val="clear" w:color="auto" w:fill="auto"/>
            <w:noWrap/>
            <w:vAlign w:val="center"/>
            <w:hideMark/>
          </w:tcPr>
          <w:p w14:paraId="3B53DD7E"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13</w:t>
            </w:r>
          </w:p>
        </w:tc>
      </w:tr>
      <w:tr w:rsidR="003F3536" w:rsidRPr="003F3536" w14:paraId="78611F58" w14:textId="77777777" w:rsidTr="003F3536">
        <w:trPr>
          <w:trHeight w:val="288"/>
        </w:trPr>
        <w:tc>
          <w:tcPr>
            <w:tcW w:w="1123" w:type="dxa"/>
            <w:shd w:val="clear" w:color="auto" w:fill="auto"/>
            <w:noWrap/>
            <w:vAlign w:val="center"/>
            <w:hideMark/>
          </w:tcPr>
          <w:p w14:paraId="0EDEBC2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c>
          <w:tcPr>
            <w:tcW w:w="3182" w:type="dxa"/>
            <w:shd w:val="clear" w:color="auto" w:fill="auto"/>
            <w:noWrap/>
            <w:vAlign w:val="center"/>
            <w:hideMark/>
          </w:tcPr>
          <w:p w14:paraId="11E5072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A5014A0"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0D33ED1C"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FDS 226-RR </w:t>
            </w:r>
          </w:p>
        </w:tc>
        <w:tc>
          <w:tcPr>
            <w:tcW w:w="1335" w:type="dxa"/>
            <w:shd w:val="clear" w:color="auto" w:fill="auto"/>
            <w:noWrap/>
            <w:vAlign w:val="center"/>
            <w:hideMark/>
          </w:tcPr>
          <w:p w14:paraId="1C1BFA6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r>
      <w:tr w:rsidR="003F3536" w:rsidRPr="003F3536" w14:paraId="7E53CA67" w14:textId="77777777" w:rsidTr="003F3536">
        <w:trPr>
          <w:trHeight w:val="288"/>
        </w:trPr>
        <w:tc>
          <w:tcPr>
            <w:tcW w:w="1123" w:type="dxa"/>
            <w:shd w:val="clear" w:color="auto" w:fill="auto"/>
            <w:noWrap/>
            <w:vAlign w:val="center"/>
            <w:hideMark/>
          </w:tcPr>
          <w:p w14:paraId="40FC777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7</w:t>
            </w:r>
          </w:p>
        </w:tc>
        <w:tc>
          <w:tcPr>
            <w:tcW w:w="3182" w:type="dxa"/>
            <w:shd w:val="clear" w:color="auto" w:fill="auto"/>
            <w:noWrap/>
            <w:vAlign w:val="center"/>
            <w:hideMark/>
          </w:tcPr>
          <w:p w14:paraId="307F094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4940A3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ročni javljalniki </w:t>
            </w:r>
          </w:p>
        </w:tc>
        <w:tc>
          <w:tcPr>
            <w:tcW w:w="1976" w:type="dxa"/>
            <w:shd w:val="clear" w:color="auto" w:fill="auto"/>
            <w:noWrap/>
            <w:vAlign w:val="center"/>
            <w:hideMark/>
          </w:tcPr>
          <w:p w14:paraId="0E57B70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FDM223</w:t>
            </w:r>
          </w:p>
        </w:tc>
        <w:tc>
          <w:tcPr>
            <w:tcW w:w="1335" w:type="dxa"/>
            <w:shd w:val="clear" w:color="auto" w:fill="auto"/>
            <w:noWrap/>
            <w:vAlign w:val="center"/>
            <w:hideMark/>
          </w:tcPr>
          <w:p w14:paraId="5614FDA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32</w:t>
            </w:r>
          </w:p>
        </w:tc>
      </w:tr>
      <w:tr w:rsidR="003F3536" w:rsidRPr="003F3536" w14:paraId="2212C0A1" w14:textId="77777777" w:rsidTr="003F3536">
        <w:trPr>
          <w:trHeight w:val="288"/>
        </w:trPr>
        <w:tc>
          <w:tcPr>
            <w:tcW w:w="1123" w:type="dxa"/>
            <w:shd w:val="clear" w:color="auto" w:fill="auto"/>
            <w:noWrap/>
            <w:vAlign w:val="center"/>
            <w:hideMark/>
          </w:tcPr>
          <w:p w14:paraId="6F88D05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c>
          <w:tcPr>
            <w:tcW w:w="3182" w:type="dxa"/>
            <w:shd w:val="clear" w:color="auto" w:fill="auto"/>
            <w:noWrap/>
            <w:vAlign w:val="center"/>
            <w:hideMark/>
          </w:tcPr>
          <w:p w14:paraId="6EADB4C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8FD3D6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požarni vmesniki </w:t>
            </w:r>
          </w:p>
        </w:tc>
        <w:tc>
          <w:tcPr>
            <w:tcW w:w="1976" w:type="dxa"/>
            <w:shd w:val="clear" w:color="auto" w:fill="auto"/>
            <w:noWrap/>
            <w:vAlign w:val="center"/>
            <w:hideMark/>
          </w:tcPr>
          <w:p w14:paraId="4628EBFC"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FDCIO222</w:t>
            </w:r>
          </w:p>
        </w:tc>
        <w:tc>
          <w:tcPr>
            <w:tcW w:w="1335" w:type="dxa"/>
            <w:shd w:val="clear" w:color="auto" w:fill="auto"/>
            <w:noWrap/>
            <w:vAlign w:val="center"/>
            <w:hideMark/>
          </w:tcPr>
          <w:p w14:paraId="2AF2076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14</w:t>
            </w:r>
          </w:p>
        </w:tc>
      </w:tr>
      <w:tr w:rsidR="003F3536" w:rsidRPr="003F3536" w14:paraId="332CBA39" w14:textId="77777777" w:rsidTr="003F3536">
        <w:trPr>
          <w:trHeight w:val="288"/>
        </w:trPr>
        <w:tc>
          <w:tcPr>
            <w:tcW w:w="1123" w:type="dxa"/>
            <w:shd w:val="clear" w:color="auto" w:fill="auto"/>
            <w:noWrap/>
            <w:vAlign w:val="center"/>
            <w:hideMark/>
          </w:tcPr>
          <w:p w14:paraId="44749B8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9</w:t>
            </w:r>
          </w:p>
        </w:tc>
        <w:tc>
          <w:tcPr>
            <w:tcW w:w="3182" w:type="dxa"/>
            <w:shd w:val="clear" w:color="auto" w:fill="auto"/>
            <w:noWrap/>
            <w:vAlign w:val="center"/>
            <w:hideMark/>
          </w:tcPr>
          <w:p w14:paraId="487F8F5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60AADBC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požarni vmesniki </w:t>
            </w:r>
          </w:p>
        </w:tc>
        <w:tc>
          <w:tcPr>
            <w:tcW w:w="1976" w:type="dxa"/>
            <w:shd w:val="clear" w:color="auto" w:fill="auto"/>
            <w:noWrap/>
            <w:vAlign w:val="center"/>
            <w:hideMark/>
          </w:tcPr>
          <w:p w14:paraId="15BDBBE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FDCIO223</w:t>
            </w:r>
          </w:p>
        </w:tc>
        <w:tc>
          <w:tcPr>
            <w:tcW w:w="1335" w:type="dxa"/>
            <w:shd w:val="clear" w:color="auto" w:fill="auto"/>
            <w:noWrap/>
            <w:vAlign w:val="center"/>
            <w:hideMark/>
          </w:tcPr>
          <w:p w14:paraId="2ADE749F"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r>
      <w:tr w:rsidR="003F3536" w:rsidRPr="003F3536" w14:paraId="31387018" w14:textId="77777777" w:rsidTr="003F3536">
        <w:trPr>
          <w:trHeight w:val="288"/>
        </w:trPr>
        <w:tc>
          <w:tcPr>
            <w:tcW w:w="1123" w:type="dxa"/>
            <w:shd w:val="clear" w:color="auto" w:fill="auto"/>
            <w:noWrap/>
            <w:vAlign w:val="center"/>
            <w:hideMark/>
          </w:tcPr>
          <w:p w14:paraId="55F0FAF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10</w:t>
            </w:r>
          </w:p>
        </w:tc>
        <w:tc>
          <w:tcPr>
            <w:tcW w:w="3182" w:type="dxa"/>
            <w:shd w:val="clear" w:color="auto" w:fill="auto"/>
            <w:noWrap/>
            <w:vAlign w:val="center"/>
            <w:hideMark/>
          </w:tcPr>
          <w:p w14:paraId="18D8C2E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4EB9E45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požarni vmesniki </w:t>
            </w:r>
          </w:p>
        </w:tc>
        <w:tc>
          <w:tcPr>
            <w:tcW w:w="1976" w:type="dxa"/>
            <w:shd w:val="clear" w:color="auto" w:fill="auto"/>
            <w:noWrap/>
            <w:vAlign w:val="center"/>
            <w:hideMark/>
          </w:tcPr>
          <w:p w14:paraId="4C79E84C"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FDCI222</w:t>
            </w:r>
          </w:p>
        </w:tc>
        <w:tc>
          <w:tcPr>
            <w:tcW w:w="1335" w:type="dxa"/>
            <w:shd w:val="clear" w:color="auto" w:fill="auto"/>
            <w:noWrap/>
            <w:vAlign w:val="center"/>
            <w:hideMark/>
          </w:tcPr>
          <w:p w14:paraId="7BD18DC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2300E5B7" w14:textId="77777777" w:rsidTr="003F3536">
        <w:trPr>
          <w:trHeight w:val="288"/>
        </w:trPr>
        <w:tc>
          <w:tcPr>
            <w:tcW w:w="1123" w:type="dxa"/>
            <w:shd w:val="clear" w:color="auto" w:fill="auto"/>
            <w:noWrap/>
            <w:vAlign w:val="center"/>
            <w:hideMark/>
          </w:tcPr>
          <w:p w14:paraId="5D31251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11</w:t>
            </w:r>
          </w:p>
        </w:tc>
        <w:tc>
          <w:tcPr>
            <w:tcW w:w="3182" w:type="dxa"/>
            <w:shd w:val="clear" w:color="auto" w:fill="auto"/>
            <w:noWrap/>
            <w:vAlign w:val="center"/>
            <w:hideMark/>
          </w:tcPr>
          <w:p w14:paraId="4169553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0F75270"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požarni vmesniki </w:t>
            </w:r>
          </w:p>
        </w:tc>
        <w:tc>
          <w:tcPr>
            <w:tcW w:w="1976" w:type="dxa"/>
            <w:shd w:val="clear" w:color="auto" w:fill="auto"/>
            <w:noWrap/>
            <w:vAlign w:val="center"/>
            <w:hideMark/>
          </w:tcPr>
          <w:p w14:paraId="2B22474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FDCIO221 </w:t>
            </w:r>
          </w:p>
        </w:tc>
        <w:tc>
          <w:tcPr>
            <w:tcW w:w="1335" w:type="dxa"/>
            <w:shd w:val="clear" w:color="auto" w:fill="auto"/>
            <w:noWrap/>
            <w:vAlign w:val="center"/>
            <w:hideMark/>
          </w:tcPr>
          <w:p w14:paraId="5D15A8FD"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16</w:t>
            </w:r>
          </w:p>
        </w:tc>
      </w:tr>
      <w:tr w:rsidR="003F3536" w:rsidRPr="003F3536" w14:paraId="7C289C27" w14:textId="77777777" w:rsidTr="003F3536">
        <w:trPr>
          <w:trHeight w:val="288"/>
        </w:trPr>
        <w:tc>
          <w:tcPr>
            <w:tcW w:w="1123" w:type="dxa"/>
            <w:shd w:val="clear" w:color="auto" w:fill="auto"/>
            <w:noWrap/>
            <w:vAlign w:val="center"/>
            <w:hideMark/>
          </w:tcPr>
          <w:p w14:paraId="7479599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12</w:t>
            </w:r>
          </w:p>
        </w:tc>
        <w:tc>
          <w:tcPr>
            <w:tcW w:w="3182" w:type="dxa"/>
            <w:shd w:val="clear" w:color="auto" w:fill="auto"/>
            <w:noWrap/>
            <w:vAlign w:val="center"/>
            <w:hideMark/>
          </w:tcPr>
          <w:p w14:paraId="6E6E29C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SISTEM ZA AVTOMATSKO GAŠENJE</w:t>
            </w:r>
          </w:p>
        </w:tc>
        <w:tc>
          <w:tcPr>
            <w:tcW w:w="1876" w:type="dxa"/>
            <w:shd w:val="clear" w:color="auto" w:fill="auto"/>
            <w:noWrap/>
            <w:vAlign w:val="center"/>
            <w:hideMark/>
          </w:tcPr>
          <w:p w14:paraId="13468FB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6 področij </w:t>
            </w:r>
          </w:p>
        </w:tc>
        <w:tc>
          <w:tcPr>
            <w:tcW w:w="1976" w:type="dxa"/>
            <w:shd w:val="clear" w:color="auto" w:fill="auto"/>
            <w:noWrap/>
            <w:vAlign w:val="center"/>
            <w:hideMark/>
          </w:tcPr>
          <w:p w14:paraId="15051FA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XC 1001</w:t>
            </w:r>
          </w:p>
        </w:tc>
        <w:tc>
          <w:tcPr>
            <w:tcW w:w="1335" w:type="dxa"/>
            <w:shd w:val="clear" w:color="auto" w:fill="auto"/>
            <w:noWrap/>
            <w:vAlign w:val="center"/>
            <w:hideMark/>
          </w:tcPr>
          <w:p w14:paraId="009C02E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19D2EE59" w14:textId="77777777" w:rsidTr="003F3536">
        <w:trPr>
          <w:trHeight w:val="288"/>
        </w:trPr>
        <w:tc>
          <w:tcPr>
            <w:tcW w:w="1123" w:type="dxa"/>
            <w:shd w:val="clear" w:color="auto" w:fill="auto"/>
            <w:noWrap/>
            <w:vAlign w:val="center"/>
            <w:hideMark/>
          </w:tcPr>
          <w:p w14:paraId="3CFB798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13</w:t>
            </w:r>
          </w:p>
        </w:tc>
        <w:tc>
          <w:tcPr>
            <w:tcW w:w="3182" w:type="dxa"/>
            <w:shd w:val="clear" w:color="auto" w:fill="auto"/>
            <w:noWrap/>
            <w:vAlign w:val="center"/>
            <w:hideMark/>
          </w:tcPr>
          <w:p w14:paraId="1671407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SISTEM ODVODA DIMA IN TOPLOTE</w:t>
            </w:r>
          </w:p>
        </w:tc>
        <w:tc>
          <w:tcPr>
            <w:tcW w:w="1876" w:type="dxa"/>
            <w:shd w:val="clear" w:color="000000" w:fill="FFFFFF"/>
            <w:noWrap/>
            <w:vAlign w:val="center"/>
            <w:hideMark/>
          </w:tcPr>
          <w:p w14:paraId="11C3506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centrala</w:t>
            </w:r>
          </w:p>
        </w:tc>
        <w:tc>
          <w:tcPr>
            <w:tcW w:w="1976" w:type="dxa"/>
            <w:shd w:val="clear" w:color="000000" w:fill="FFFFFF"/>
            <w:noWrap/>
            <w:vAlign w:val="center"/>
            <w:hideMark/>
          </w:tcPr>
          <w:p w14:paraId="0CF04F3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CNS Siemens Desigo CC</w:t>
            </w:r>
          </w:p>
        </w:tc>
        <w:tc>
          <w:tcPr>
            <w:tcW w:w="1335" w:type="dxa"/>
            <w:shd w:val="clear" w:color="auto" w:fill="auto"/>
            <w:noWrap/>
            <w:vAlign w:val="center"/>
            <w:hideMark/>
          </w:tcPr>
          <w:p w14:paraId="7A1BDBFA"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049F317F" w14:textId="77777777" w:rsidTr="003F3536">
        <w:trPr>
          <w:trHeight w:val="288"/>
        </w:trPr>
        <w:tc>
          <w:tcPr>
            <w:tcW w:w="1123" w:type="dxa"/>
            <w:tcBorders>
              <w:bottom w:val="single" w:sz="4" w:space="0" w:color="auto"/>
            </w:tcBorders>
            <w:shd w:val="clear" w:color="auto" w:fill="auto"/>
            <w:noWrap/>
            <w:vAlign w:val="center"/>
            <w:hideMark/>
          </w:tcPr>
          <w:p w14:paraId="4C0E8EC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w:t>
            </w:r>
          </w:p>
        </w:tc>
        <w:tc>
          <w:tcPr>
            <w:tcW w:w="3182" w:type="dxa"/>
            <w:tcBorders>
              <w:bottom w:val="single" w:sz="4" w:space="0" w:color="auto"/>
            </w:tcBorders>
            <w:shd w:val="clear" w:color="auto" w:fill="auto"/>
            <w:noWrap/>
            <w:vAlign w:val="center"/>
            <w:hideMark/>
          </w:tcPr>
          <w:p w14:paraId="6588E00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 </w:t>
            </w:r>
          </w:p>
        </w:tc>
        <w:tc>
          <w:tcPr>
            <w:tcW w:w="3852" w:type="dxa"/>
            <w:gridSpan w:val="2"/>
            <w:tcBorders>
              <w:bottom w:val="single" w:sz="4" w:space="0" w:color="auto"/>
            </w:tcBorders>
            <w:shd w:val="clear" w:color="auto" w:fill="auto"/>
            <w:noWrap/>
            <w:vAlign w:val="center"/>
            <w:hideMark/>
          </w:tcPr>
          <w:p w14:paraId="4F067389"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458B1B3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409</w:t>
            </w:r>
          </w:p>
        </w:tc>
      </w:tr>
      <w:tr w:rsidR="003F3536" w:rsidRPr="003F3536" w14:paraId="4DECBCF7" w14:textId="77777777" w:rsidTr="003F3536">
        <w:trPr>
          <w:trHeight w:val="288"/>
        </w:trPr>
        <w:tc>
          <w:tcPr>
            <w:tcW w:w="1123" w:type="dxa"/>
            <w:tcBorders>
              <w:left w:val="nil"/>
              <w:right w:val="nil"/>
            </w:tcBorders>
            <w:shd w:val="clear" w:color="auto" w:fill="auto"/>
            <w:noWrap/>
            <w:vAlign w:val="center"/>
            <w:hideMark/>
          </w:tcPr>
          <w:p w14:paraId="6A3A90ED"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63D6D25A"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4350A302" w14:textId="77777777" w:rsidR="003F3536" w:rsidRPr="003F3536" w:rsidRDefault="003F3536" w:rsidP="003F3536">
            <w:pPr>
              <w:spacing w:after="0" w:line="240" w:lineRule="auto"/>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078A552D"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60F263D5"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2031CFC0" w14:textId="77777777" w:rsidTr="003F3536">
        <w:trPr>
          <w:trHeight w:val="288"/>
        </w:trPr>
        <w:tc>
          <w:tcPr>
            <w:tcW w:w="9492" w:type="dxa"/>
            <w:gridSpan w:val="5"/>
            <w:shd w:val="clear" w:color="000000" w:fill="FFD966"/>
            <w:noWrap/>
            <w:vAlign w:val="center"/>
            <w:hideMark/>
          </w:tcPr>
          <w:p w14:paraId="0E1A40BA"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 xml:space="preserve">Vzdrževalni center Bohova Maribor </w:t>
            </w:r>
          </w:p>
        </w:tc>
      </w:tr>
      <w:tr w:rsidR="003F3536" w:rsidRPr="003F3536" w14:paraId="59D55D9F" w14:textId="77777777" w:rsidTr="003F3536">
        <w:trPr>
          <w:trHeight w:val="288"/>
        </w:trPr>
        <w:tc>
          <w:tcPr>
            <w:tcW w:w="1123" w:type="dxa"/>
            <w:shd w:val="clear" w:color="auto" w:fill="auto"/>
            <w:noWrap/>
            <w:vAlign w:val="center"/>
            <w:hideMark/>
          </w:tcPr>
          <w:p w14:paraId="31FBCAB9"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239CEA1C"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55CDF1E9"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58C66B42"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4F0DA73B"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2C756DDE" w14:textId="77777777" w:rsidTr="003F3536">
        <w:trPr>
          <w:trHeight w:val="288"/>
        </w:trPr>
        <w:tc>
          <w:tcPr>
            <w:tcW w:w="1123" w:type="dxa"/>
            <w:shd w:val="clear" w:color="auto" w:fill="auto"/>
            <w:noWrap/>
            <w:vAlign w:val="center"/>
            <w:hideMark/>
          </w:tcPr>
          <w:p w14:paraId="697578C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5AA71FD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587E5C9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02B3F27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FC10</w:t>
            </w:r>
          </w:p>
        </w:tc>
        <w:tc>
          <w:tcPr>
            <w:tcW w:w="1335" w:type="dxa"/>
            <w:shd w:val="clear" w:color="auto" w:fill="auto"/>
            <w:noWrap/>
            <w:vAlign w:val="center"/>
            <w:hideMark/>
          </w:tcPr>
          <w:p w14:paraId="4C6A7E20"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48A87816" w14:textId="77777777" w:rsidTr="003F3536">
        <w:trPr>
          <w:trHeight w:val="288"/>
        </w:trPr>
        <w:tc>
          <w:tcPr>
            <w:tcW w:w="1123" w:type="dxa"/>
            <w:shd w:val="clear" w:color="auto" w:fill="auto"/>
            <w:noWrap/>
            <w:vAlign w:val="center"/>
            <w:hideMark/>
          </w:tcPr>
          <w:p w14:paraId="300498C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3B657D1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3F7D4FD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456D05E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w:t>
            </w:r>
          </w:p>
        </w:tc>
        <w:tc>
          <w:tcPr>
            <w:tcW w:w="1335" w:type="dxa"/>
            <w:shd w:val="clear" w:color="auto" w:fill="auto"/>
            <w:noWrap/>
            <w:vAlign w:val="center"/>
            <w:hideMark/>
          </w:tcPr>
          <w:p w14:paraId="0288797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92</w:t>
            </w:r>
          </w:p>
        </w:tc>
      </w:tr>
      <w:tr w:rsidR="003F3536" w:rsidRPr="003F3536" w14:paraId="57B2560D" w14:textId="77777777" w:rsidTr="003F3536">
        <w:trPr>
          <w:trHeight w:val="288"/>
        </w:trPr>
        <w:tc>
          <w:tcPr>
            <w:tcW w:w="1123" w:type="dxa"/>
            <w:shd w:val="clear" w:color="auto" w:fill="auto"/>
            <w:noWrap/>
            <w:vAlign w:val="center"/>
            <w:hideMark/>
          </w:tcPr>
          <w:p w14:paraId="0213C42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4B57F23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7F3113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12E8BD3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DT1101</w:t>
            </w:r>
          </w:p>
        </w:tc>
        <w:tc>
          <w:tcPr>
            <w:tcW w:w="1335" w:type="dxa"/>
            <w:shd w:val="clear" w:color="auto" w:fill="auto"/>
            <w:noWrap/>
            <w:vAlign w:val="center"/>
            <w:hideMark/>
          </w:tcPr>
          <w:p w14:paraId="05B04E2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1CF06217" w14:textId="77777777" w:rsidTr="00217E8B">
        <w:trPr>
          <w:trHeight w:val="288"/>
        </w:trPr>
        <w:tc>
          <w:tcPr>
            <w:tcW w:w="1123" w:type="dxa"/>
            <w:tcBorders>
              <w:bottom w:val="single" w:sz="4" w:space="0" w:color="auto"/>
            </w:tcBorders>
            <w:shd w:val="clear" w:color="auto" w:fill="auto"/>
            <w:noWrap/>
            <w:vAlign w:val="center"/>
            <w:hideMark/>
          </w:tcPr>
          <w:p w14:paraId="6F9C198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c>
          <w:tcPr>
            <w:tcW w:w="3182" w:type="dxa"/>
            <w:tcBorders>
              <w:bottom w:val="single" w:sz="4" w:space="0" w:color="auto"/>
            </w:tcBorders>
            <w:shd w:val="clear" w:color="auto" w:fill="auto"/>
            <w:noWrap/>
            <w:vAlign w:val="center"/>
            <w:hideMark/>
          </w:tcPr>
          <w:p w14:paraId="528CEE1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bottom w:val="single" w:sz="4" w:space="0" w:color="auto"/>
            </w:tcBorders>
            <w:shd w:val="clear" w:color="auto" w:fill="auto"/>
            <w:noWrap/>
            <w:vAlign w:val="center"/>
            <w:hideMark/>
          </w:tcPr>
          <w:p w14:paraId="0397E23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tcBorders>
              <w:bottom w:val="single" w:sz="4" w:space="0" w:color="auto"/>
            </w:tcBorders>
            <w:shd w:val="clear" w:color="auto" w:fill="auto"/>
            <w:noWrap/>
            <w:vAlign w:val="center"/>
            <w:hideMark/>
          </w:tcPr>
          <w:p w14:paraId="74CE58B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tcBorders>
              <w:bottom w:val="single" w:sz="4" w:space="0" w:color="auto"/>
            </w:tcBorders>
            <w:shd w:val="clear" w:color="auto" w:fill="auto"/>
            <w:noWrap/>
            <w:vAlign w:val="center"/>
            <w:hideMark/>
          </w:tcPr>
          <w:p w14:paraId="2B2DF3D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7</w:t>
            </w:r>
          </w:p>
        </w:tc>
      </w:tr>
      <w:tr w:rsidR="003F3536" w:rsidRPr="003F3536" w14:paraId="1067E7A2" w14:textId="77777777" w:rsidTr="00217E8B">
        <w:trPr>
          <w:trHeight w:val="288"/>
        </w:trPr>
        <w:tc>
          <w:tcPr>
            <w:tcW w:w="1123" w:type="dxa"/>
            <w:tcBorders>
              <w:bottom w:val="single" w:sz="4" w:space="0" w:color="auto"/>
            </w:tcBorders>
            <w:shd w:val="clear" w:color="auto" w:fill="auto"/>
            <w:noWrap/>
            <w:vAlign w:val="center"/>
            <w:hideMark/>
          </w:tcPr>
          <w:p w14:paraId="4CEFBDCF"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hideMark/>
          </w:tcPr>
          <w:p w14:paraId="2451838B"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66304110"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643CED49"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101</w:t>
            </w:r>
          </w:p>
        </w:tc>
      </w:tr>
      <w:tr w:rsidR="003F3536" w:rsidRPr="003F3536" w14:paraId="0BB66571" w14:textId="77777777" w:rsidTr="00217E8B">
        <w:trPr>
          <w:trHeight w:val="288"/>
        </w:trPr>
        <w:tc>
          <w:tcPr>
            <w:tcW w:w="1123" w:type="dxa"/>
            <w:tcBorders>
              <w:top w:val="nil"/>
              <w:left w:val="nil"/>
              <w:right w:val="nil"/>
            </w:tcBorders>
            <w:shd w:val="clear" w:color="auto" w:fill="auto"/>
            <w:noWrap/>
            <w:vAlign w:val="center"/>
            <w:hideMark/>
          </w:tcPr>
          <w:p w14:paraId="7D2DEAB8"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top w:val="nil"/>
              <w:left w:val="nil"/>
              <w:right w:val="nil"/>
            </w:tcBorders>
            <w:shd w:val="clear" w:color="auto" w:fill="auto"/>
            <w:noWrap/>
            <w:vAlign w:val="center"/>
            <w:hideMark/>
          </w:tcPr>
          <w:p w14:paraId="65928FE0"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top w:val="nil"/>
              <w:left w:val="nil"/>
              <w:right w:val="nil"/>
            </w:tcBorders>
            <w:shd w:val="clear" w:color="auto" w:fill="auto"/>
            <w:noWrap/>
            <w:vAlign w:val="center"/>
            <w:hideMark/>
          </w:tcPr>
          <w:p w14:paraId="42A6681B"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top w:val="nil"/>
              <w:left w:val="nil"/>
              <w:right w:val="nil"/>
            </w:tcBorders>
            <w:shd w:val="clear" w:color="auto" w:fill="auto"/>
            <w:noWrap/>
            <w:vAlign w:val="center"/>
            <w:hideMark/>
          </w:tcPr>
          <w:p w14:paraId="04F4A496"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top w:val="nil"/>
              <w:left w:val="nil"/>
              <w:right w:val="nil"/>
            </w:tcBorders>
            <w:shd w:val="clear" w:color="auto" w:fill="auto"/>
            <w:noWrap/>
            <w:vAlign w:val="center"/>
            <w:hideMark/>
          </w:tcPr>
          <w:p w14:paraId="385ABAA0"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13AE1193" w14:textId="77777777" w:rsidTr="003F3536">
        <w:trPr>
          <w:trHeight w:val="288"/>
        </w:trPr>
        <w:tc>
          <w:tcPr>
            <w:tcW w:w="9492" w:type="dxa"/>
            <w:gridSpan w:val="5"/>
            <w:shd w:val="clear" w:color="000000" w:fill="FFD966"/>
            <w:noWrap/>
            <w:vAlign w:val="center"/>
            <w:hideMark/>
          </w:tcPr>
          <w:p w14:paraId="6F5E674E"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Merilno regulacijska postaja Ljubljana</w:t>
            </w:r>
          </w:p>
        </w:tc>
      </w:tr>
      <w:tr w:rsidR="003F3536" w:rsidRPr="003F3536" w14:paraId="73EA8A10" w14:textId="77777777" w:rsidTr="003F3536">
        <w:trPr>
          <w:trHeight w:val="288"/>
        </w:trPr>
        <w:tc>
          <w:tcPr>
            <w:tcW w:w="1123" w:type="dxa"/>
            <w:shd w:val="clear" w:color="auto" w:fill="auto"/>
            <w:noWrap/>
            <w:vAlign w:val="center"/>
            <w:hideMark/>
          </w:tcPr>
          <w:p w14:paraId="17E50028"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4743CA8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0EBCBE1D"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79D60CB0"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23B1B7F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137C5390" w14:textId="77777777" w:rsidTr="003F3536">
        <w:trPr>
          <w:trHeight w:val="288"/>
        </w:trPr>
        <w:tc>
          <w:tcPr>
            <w:tcW w:w="1123" w:type="dxa"/>
            <w:shd w:val="clear" w:color="auto" w:fill="auto"/>
            <w:noWrap/>
            <w:vAlign w:val="center"/>
            <w:hideMark/>
          </w:tcPr>
          <w:p w14:paraId="07BF8F2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5AE2E6F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4DC4575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00589AB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FC120</w:t>
            </w:r>
          </w:p>
        </w:tc>
        <w:tc>
          <w:tcPr>
            <w:tcW w:w="1335" w:type="dxa"/>
            <w:shd w:val="clear" w:color="auto" w:fill="auto"/>
            <w:noWrap/>
            <w:vAlign w:val="center"/>
            <w:hideMark/>
          </w:tcPr>
          <w:p w14:paraId="6234826C"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18DB6C20" w14:textId="77777777" w:rsidTr="003F3536">
        <w:trPr>
          <w:trHeight w:val="288"/>
        </w:trPr>
        <w:tc>
          <w:tcPr>
            <w:tcW w:w="1123" w:type="dxa"/>
            <w:shd w:val="clear" w:color="auto" w:fill="auto"/>
            <w:noWrap/>
            <w:vAlign w:val="center"/>
            <w:hideMark/>
          </w:tcPr>
          <w:p w14:paraId="239E738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10C224E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30EBA9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6718F25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w:t>
            </w:r>
          </w:p>
        </w:tc>
        <w:tc>
          <w:tcPr>
            <w:tcW w:w="1335" w:type="dxa"/>
            <w:shd w:val="clear" w:color="auto" w:fill="auto"/>
            <w:noWrap/>
            <w:vAlign w:val="center"/>
            <w:hideMark/>
          </w:tcPr>
          <w:p w14:paraId="431507DC"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r>
      <w:tr w:rsidR="003F3536" w:rsidRPr="003F3536" w14:paraId="798A66F3" w14:textId="77777777" w:rsidTr="003F3536">
        <w:trPr>
          <w:trHeight w:val="288"/>
        </w:trPr>
        <w:tc>
          <w:tcPr>
            <w:tcW w:w="1123" w:type="dxa"/>
            <w:shd w:val="clear" w:color="auto" w:fill="auto"/>
            <w:noWrap/>
            <w:vAlign w:val="center"/>
            <w:hideMark/>
          </w:tcPr>
          <w:p w14:paraId="34CFBC00"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206C249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6FC39CF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3E69F58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DT1101</w:t>
            </w:r>
          </w:p>
        </w:tc>
        <w:tc>
          <w:tcPr>
            <w:tcW w:w="1335" w:type="dxa"/>
            <w:shd w:val="clear" w:color="auto" w:fill="auto"/>
            <w:noWrap/>
            <w:vAlign w:val="center"/>
            <w:hideMark/>
          </w:tcPr>
          <w:p w14:paraId="01FD9D5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520B4232" w14:textId="77777777" w:rsidTr="003F3536">
        <w:trPr>
          <w:trHeight w:val="288"/>
        </w:trPr>
        <w:tc>
          <w:tcPr>
            <w:tcW w:w="1123" w:type="dxa"/>
            <w:tcBorders>
              <w:bottom w:val="single" w:sz="4" w:space="0" w:color="auto"/>
            </w:tcBorders>
            <w:shd w:val="clear" w:color="auto" w:fill="auto"/>
            <w:noWrap/>
            <w:vAlign w:val="center"/>
          </w:tcPr>
          <w:p w14:paraId="4D9C6FA4"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0573BE9F" w14:textId="77777777" w:rsidR="003F3536" w:rsidRPr="003F3536" w:rsidRDefault="003F3536" w:rsidP="003F3536">
            <w:pPr>
              <w:spacing w:after="0" w:line="240" w:lineRule="auto"/>
              <w:rPr>
                <w:rFonts w:eastAsia="Times New Roman" w:cs="Calibri"/>
                <w:color w:val="000000"/>
                <w:sz w:val="16"/>
                <w:szCs w:val="16"/>
                <w:lang w:eastAsia="sl-SI"/>
              </w:rPr>
            </w:pPr>
          </w:p>
        </w:tc>
        <w:tc>
          <w:tcPr>
            <w:tcW w:w="1876" w:type="dxa"/>
            <w:tcBorders>
              <w:bottom w:val="single" w:sz="4" w:space="0" w:color="auto"/>
            </w:tcBorders>
            <w:shd w:val="clear" w:color="auto" w:fill="auto"/>
            <w:noWrap/>
            <w:vAlign w:val="center"/>
            <w:hideMark/>
          </w:tcPr>
          <w:p w14:paraId="44649DA6"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976" w:type="dxa"/>
            <w:tcBorders>
              <w:bottom w:val="single" w:sz="4" w:space="0" w:color="auto"/>
            </w:tcBorders>
            <w:shd w:val="clear" w:color="auto" w:fill="auto"/>
            <w:noWrap/>
            <w:vAlign w:val="center"/>
            <w:hideMark/>
          </w:tcPr>
          <w:p w14:paraId="6300B282"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 </w:t>
            </w:r>
          </w:p>
        </w:tc>
        <w:tc>
          <w:tcPr>
            <w:tcW w:w="1335" w:type="dxa"/>
            <w:tcBorders>
              <w:bottom w:val="single" w:sz="4" w:space="0" w:color="auto"/>
            </w:tcBorders>
            <w:shd w:val="clear" w:color="auto" w:fill="auto"/>
            <w:noWrap/>
            <w:vAlign w:val="center"/>
            <w:hideMark/>
          </w:tcPr>
          <w:p w14:paraId="2CCD10D3"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8</w:t>
            </w:r>
          </w:p>
        </w:tc>
      </w:tr>
      <w:tr w:rsidR="003F3536" w:rsidRPr="003F3536" w14:paraId="087A6F94" w14:textId="77777777" w:rsidTr="003F3536">
        <w:trPr>
          <w:trHeight w:val="288"/>
        </w:trPr>
        <w:tc>
          <w:tcPr>
            <w:tcW w:w="1123" w:type="dxa"/>
            <w:tcBorders>
              <w:left w:val="nil"/>
              <w:right w:val="nil"/>
            </w:tcBorders>
            <w:shd w:val="clear" w:color="auto" w:fill="auto"/>
            <w:noWrap/>
            <w:vAlign w:val="center"/>
            <w:hideMark/>
          </w:tcPr>
          <w:p w14:paraId="14F76650"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721CBEFC"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53D7C507"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17AE8492"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1D20A584"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03A044A7" w14:textId="77777777" w:rsidTr="003F3536">
        <w:trPr>
          <w:trHeight w:val="288"/>
        </w:trPr>
        <w:tc>
          <w:tcPr>
            <w:tcW w:w="9492" w:type="dxa"/>
            <w:gridSpan w:val="5"/>
            <w:shd w:val="clear" w:color="000000" w:fill="FFD966"/>
            <w:noWrap/>
            <w:vAlign w:val="center"/>
            <w:hideMark/>
          </w:tcPr>
          <w:p w14:paraId="5C174433"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Razdelilna merilno regulacijska postaja Vodice</w:t>
            </w:r>
          </w:p>
        </w:tc>
      </w:tr>
      <w:tr w:rsidR="003F3536" w:rsidRPr="003F3536" w14:paraId="1201791E" w14:textId="77777777" w:rsidTr="003F3536">
        <w:trPr>
          <w:trHeight w:val="288"/>
        </w:trPr>
        <w:tc>
          <w:tcPr>
            <w:tcW w:w="1123" w:type="dxa"/>
            <w:shd w:val="clear" w:color="auto" w:fill="auto"/>
            <w:noWrap/>
            <w:vAlign w:val="center"/>
            <w:hideMark/>
          </w:tcPr>
          <w:p w14:paraId="36767244"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790A6BFF"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1FDE18EA"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266E857A"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7903633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3FE412F2" w14:textId="77777777" w:rsidTr="003F3536">
        <w:trPr>
          <w:trHeight w:val="288"/>
        </w:trPr>
        <w:tc>
          <w:tcPr>
            <w:tcW w:w="1123" w:type="dxa"/>
            <w:shd w:val="clear" w:color="auto" w:fill="auto"/>
            <w:noWrap/>
            <w:vAlign w:val="center"/>
            <w:hideMark/>
          </w:tcPr>
          <w:p w14:paraId="5D90226D"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7D85A81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B8E0A7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6334532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CI 1145 (z avt. Gašenjem)</w:t>
            </w:r>
          </w:p>
        </w:tc>
        <w:tc>
          <w:tcPr>
            <w:tcW w:w="1335" w:type="dxa"/>
            <w:shd w:val="clear" w:color="auto" w:fill="auto"/>
            <w:noWrap/>
            <w:vAlign w:val="center"/>
            <w:hideMark/>
          </w:tcPr>
          <w:p w14:paraId="69676D9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7DC41315" w14:textId="77777777" w:rsidTr="003F3536">
        <w:trPr>
          <w:trHeight w:val="288"/>
        </w:trPr>
        <w:tc>
          <w:tcPr>
            <w:tcW w:w="1123" w:type="dxa"/>
            <w:shd w:val="clear" w:color="auto" w:fill="auto"/>
            <w:noWrap/>
            <w:vAlign w:val="center"/>
            <w:hideMark/>
          </w:tcPr>
          <w:p w14:paraId="2BB7A6A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3F804AB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37BF8C0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4A6C975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 Ex</w:t>
            </w:r>
          </w:p>
        </w:tc>
        <w:tc>
          <w:tcPr>
            <w:tcW w:w="1335" w:type="dxa"/>
            <w:shd w:val="clear" w:color="auto" w:fill="auto"/>
            <w:noWrap/>
            <w:vAlign w:val="center"/>
            <w:hideMark/>
          </w:tcPr>
          <w:p w14:paraId="42F64BB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13</w:t>
            </w:r>
          </w:p>
        </w:tc>
      </w:tr>
      <w:tr w:rsidR="003F3536" w:rsidRPr="003F3536" w14:paraId="209D6765" w14:textId="77777777" w:rsidTr="003F3536">
        <w:trPr>
          <w:trHeight w:val="288"/>
        </w:trPr>
        <w:tc>
          <w:tcPr>
            <w:tcW w:w="1123" w:type="dxa"/>
            <w:shd w:val="clear" w:color="auto" w:fill="auto"/>
            <w:noWrap/>
            <w:vAlign w:val="center"/>
            <w:hideMark/>
          </w:tcPr>
          <w:p w14:paraId="661CF7C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005A5D8C"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5C3659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541CAE9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DT1151</w:t>
            </w:r>
          </w:p>
        </w:tc>
        <w:tc>
          <w:tcPr>
            <w:tcW w:w="1335" w:type="dxa"/>
            <w:shd w:val="clear" w:color="auto" w:fill="auto"/>
            <w:noWrap/>
            <w:vAlign w:val="center"/>
            <w:hideMark/>
          </w:tcPr>
          <w:p w14:paraId="6B61C3B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r>
      <w:tr w:rsidR="003F3536" w:rsidRPr="003F3536" w14:paraId="56485123" w14:textId="77777777" w:rsidTr="003F3536">
        <w:trPr>
          <w:trHeight w:val="288"/>
        </w:trPr>
        <w:tc>
          <w:tcPr>
            <w:tcW w:w="1123" w:type="dxa"/>
            <w:shd w:val="clear" w:color="auto" w:fill="auto"/>
            <w:noWrap/>
            <w:vAlign w:val="center"/>
            <w:hideMark/>
          </w:tcPr>
          <w:p w14:paraId="51945E8A"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c>
          <w:tcPr>
            <w:tcW w:w="3182" w:type="dxa"/>
            <w:shd w:val="clear" w:color="auto" w:fill="auto"/>
            <w:noWrap/>
            <w:vAlign w:val="center"/>
            <w:hideMark/>
          </w:tcPr>
          <w:p w14:paraId="43FBAD9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93F9BC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0847E8E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DF1101</w:t>
            </w:r>
          </w:p>
        </w:tc>
        <w:tc>
          <w:tcPr>
            <w:tcW w:w="1335" w:type="dxa"/>
            <w:shd w:val="clear" w:color="auto" w:fill="auto"/>
            <w:noWrap/>
            <w:vAlign w:val="center"/>
            <w:hideMark/>
          </w:tcPr>
          <w:p w14:paraId="49BF987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16</w:t>
            </w:r>
          </w:p>
        </w:tc>
      </w:tr>
      <w:tr w:rsidR="003F3536" w:rsidRPr="003F3536" w14:paraId="2BDE03AD" w14:textId="77777777" w:rsidTr="003F3536">
        <w:trPr>
          <w:trHeight w:val="288"/>
        </w:trPr>
        <w:tc>
          <w:tcPr>
            <w:tcW w:w="1123" w:type="dxa"/>
            <w:shd w:val="clear" w:color="auto" w:fill="auto"/>
            <w:noWrap/>
            <w:vAlign w:val="center"/>
            <w:hideMark/>
          </w:tcPr>
          <w:p w14:paraId="2F5D91FE"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5</w:t>
            </w:r>
          </w:p>
        </w:tc>
        <w:tc>
          <w:tcPr>
            <w:tcW w:w="3182" w:type="dxa"/>
            <w:shd w:val="clear" w:color="auto" w:fill="auto"/>
            <w:noWrap/>
            <w:vAlign w:val="center"/>
            <w:hideMark/>
          </w:tcPr>
          <w:p w14:paraId="33B694C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7E76E936"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32DDC90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shd w:val="clear" w:color="auto" w:fill="auto"/>
            <w:noWrap/>
            <w:vAlign w:val="center"/>
            <w:hideMark/>
          </w:tcPr>
          <w:p w14:paraId="01762109"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r>
      <w:tr w:rsidR="003F3536" w:rsidRPr="003F3536" w14:paraId="6A2EAAA0" w14:textId="77777777" w:rsidTr="003F3536">
        <w:trPr>
          <w:trHeight w:val="288"/>
        </w:trPr>
        <w:tc>
          <w:tcPr>
            <w:tcW w:w="1123" w:type="dxa"/>
            <w:shd w:val="clear" w:color="auto" w:fill="auto"/>
            <w:noWrap/>
            <w:vAlign w:val="center"/>
            <w:hideMark/>
          </w:tcPr>
          <w:p w14:paraId="7F3FE08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c>
          <w:tcPr>
            <w:tcW w:w="3182" w:type="dxa"/>
            <w:shd w:val="clear" w:color="auto" w:fill="auto"/>
            <w:noWrap/>
            <w:vAlign w:val="center"/>
            <w:hideMark/>
          </w:tcPr>
          <w:p w14:paraId="5095C13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C21801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4C3BE5E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DM1153</w:t>
            </w:r>
          </w:p>
        </w:tc>
        <w:tc>
          <w:tcPr>
            <w:tcW w:w="1335" w:type="dxa"/>
            <w:shd w:val="clear" w:color="auto" w:fill="auto"/>
            <w:noWrap/>
            <w:vAlign w:val="center"/>
            <w:hideMark/>
          </w:tcPr>
          <w:p w14:paraId="30EF5F7A"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03CA4487" w14:textId="77777777" w:rsidTr="003F3536">
        <w:trPr>
          <w:trHeight w:val="288"/>
        </w:trPr>
        <w:tc>
          <w:tcPr>
            <w:tcW w:w="1123" w:type="dxa"/>
            <w:shd w:val="clear" w:color="auto" w:fill="auto"/>
            <w:noWrap/>
            <w:vAlign w:val="center"/>
            <w:hideMark/>
          </w:tcPr>
          <w:p w14:paraId="1B54BE2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7</w:t>
            </w:r>
          </w:p>
        </w:tc>
        <w:tc>
          <w:tcPr>
            <w:tcW w:w="3182" w:type="dxa"/>
            <w:shd w:val="clear" w:color="auto" w:fill="auto"/>
            <w:noWrap/>
            <w:vAlign w:val="center"/>
            <w:hideMark/>
          </w:tcPr>
          <w:p w14:paraId="1D0EB116"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57AC5C3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vmesniki </w:t>
            </w:r>
          </w:p>
        </w:tc>
        <w:tc>
          <w:tcPr>
            <w:tcW w:w="1976" w:type="dxa"/>
            <w:shd w:val="clear" w:color="auto" w:fill="auto"/>
            <w:noWrap/>
            <w:vAlign w:val="center"/>
            <w:hideMark/>
          </w:tcPr>
          <w:p w14:paraId="0A5A0E1C"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DC1192h</w:t>
            </w:r>
          </w:p>
        </w:tc>
        <w:tc>
          <w:tcPr>
            <w:tcW w:w="1335" w:type="dxa"/>
            <w:shd w:val="clear" w:color="auto" w:fill="auto"/>
            <w:noWrap/>
            <w:vAlign w:val="center"/>
            <w:hideMark/>
          </w:tcPr>
          <w:p w14:paraId="3BDC0C2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4E8DA38A" w14:textId="77777777" w:rsidTr="003F3536">
        <w:trPr>
          <w:trHeight w:val="288"/>
        </w:trPr>
        <w:tc>
          <w:tcPr>
            <w:tcW w:w="1123" w:type="dxa"/>
            <w:shd w:val="clear" w:color="auto" w:fill="auto"/>
            <w:noWrap/>
            <w:vAlign w:val="center"/>
            <w:hideMark/>
          </w:tcPr>
          <w:p w14:paraId="01B3B029"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c>
          <w:tcPr>
            <w:tcW w:w="3182" w:type="dxa"/>
            <w:shd w:val="clear" w:color="auto" w:fill="auto"/>
            <w:noWrap/>
            <w:vAlign w:val="center"/>
            <w:hideMark/>
          </w:tcPr>
          <w:p w14:paraId="6579C27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B25A06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vmesniki </w:t>
            </w:r>
          </w:p>
        </w:tc>
        <w:tc>
          <w:tcPr>
            <w:tcW w:w="1976" w:type="dxa"/>
            <w:shd w:val="clear" w:color="auto" w:fill="auto"/>
            <w:noWrap/>
            <w:vAlign w:val="center"/>
            <w:hideMark/>
          </w:tcPr>
          <w:p w14:paraId="3D876C1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DC1192c</w:t>
            </w:r>
          </w:p>
        </w:tc>
        <w:tc>
          <w:tcPr>
            <w:tcW w:w="1335" w:type="dxa"/>
            <w:shd w:val="clear" w:color="auto" w:fill="auto"/>
            <w:noWrap/>
            <w:vAlign w:val="center"/>
            <w:hideMark/>
          </w:tcPr>
          <w:p w14:paraId="0F4B15BD"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9</w:t>
            </w:r>
          </w:p>
        </w:tc>
      </w:tr>
      <w:tr w:rsidR="003F3536" w:rsidRPr="003F3536" w14:paraId="06DAD8E7" w14:textId="77777777" w:rsidTr="003F3536">
        <w:trPr>
          <w:trHeight w:val="288"/>
        </w:trPr>
        <w:tc>
          <w:tcPr>
            <w:tcW w:w="1123" w:type="dxa"/>
            <w:tcBorders>
              <w:bottom w:val="single" w:sz="4" w:space="0" w:color="auto"/>
            </w:tcBorders>
            <w:shd w:val="clear" w:color="auto" w:fill="auto"/>
            <w:noWrap/>
            <w:vAlign w:val="center"/>
            <w:hideMark/>
          </w:tcPr>
          <w:p w14:paraId="2AC7C199"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hideMark/>
          </w:tcPr>
          <w:p w14:paraId="4C5AC39A"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510ECD8D"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3FF07590"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51</w:t>
            </w:r>
          </w:p>
        </w:tc>
      </w:tr>
      <w:tr w:rsidR="003F3536" w:rsidRPr="003F3536" w14:paraId="41B4252E" w14:textId="77777777" w:rsidTr="003F3536">
        <w:trPr>
          <w:trHeight w:val="288"/>
        </w:trPr>
        <w:tc>
          <w:tcPr>
            <w:tcW w:w="1123" w:type="dxa"/>
            <w:tcBorders>
              <w:left w:val="nil"/>
              <w:right w:val="nil"/>
            </w:tcBorders>
            <w:shd w:val="clear" w:color="auto" w:fill="auto"/>
            <w:noWrap/>
            <w:vAlign w:val="center"/>
            <w:hideMark/>
          </w:tcPr>
          <w:p w14:paraId="14BFC341"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1BB243F8"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20E65324"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3F1061F2"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728A60E5"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114C7A00" w14:textId="77777777" w:rsidTr="003F3536">
        <w:trPr>
          <w:trHeight w:val="288"/>
        </w:trPr>
        <w:tc>
          <w:tcPr>
            <w:tcW w:w="9492" w:type="dxa"/>
            <w:gridSpan w:val="5"/>
            <w:shd w:val="clear" w:color="000000" w:fill="FFD966"/>
            <w:noWrap/>
            <w:vAlign w:val="center"/>
            <w:hideMark/>
          </w:tcPr>
          <w:p w14:paraId="3703367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Mejna merilno regulacijska postaja Šempeter</w:t>
            </w:r>
          </w:p>
        </w:tc>
      </w:tr>
      <w:tr w:rsidR="003F3536" w:rsidRPr="003F3536" w14:paraId="2E01BBE6" w14:textId="77777777" w:rsidTr="003F3536">
        <w:trPr>
          <w:trHeight w:val="288"/>
        </w:trPr>
        <w:tc>
          <w:tcPr>
            <w:tcW w:w="1123" w:type="dxa"/>
            <w:shd w:val="clear" w:color="auto" w:fill="auto"/>
            <w:noWrap/>
            <w:vAlign w:val="center"/>
            <w:hideMark/>
          </w:tcPr>
          <w:p w14:paraId="3DF10986"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6307240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23FD41C3"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45D091EF"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6D7B4B39"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36381D02" w14:textId="77777777" w:rsidTr="003F3536">
        <w:trPr>
          <w:trHeight w:val="288"/>
        </w:trPr>
        <w:tc>
          <w:tcPr>
            <w:tcW w:w="1123" w:type="dxa"/>
            <w:shd w:val="clear" w:color="auto" w:fill="auto"/>
            <w:noWrap/>
            <w:vAlign w:val="center"/>
            <w:hideMark/>
          </w:tcPr>
          <w:p w14:paraId="1392398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6BB4C04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0409F3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1A2992F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CI 1145 (z avt. Gašenjem)</w:t>
            </w:r>
          </w:p>
        </w:tc>
        <w:tc>
          <w:tcPr>
            <w:tcW w:w="1335" w:type="dxa"/>
            <w:shd w:val="clear" w:color="auto" w:fill="auto"/>
            <w:noWrap/>
            <w:vAlign w:val="center"/>
            <w:hideMark/>
          </w:tcPr>
          <w:p w14:paraId="47F8FE14"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4AC875DB" w14:textId="77777777" w:rsidTr="003F3536">
        <w:trPr>
          <w:trHeight w:val="288"/>
        </w:trPr>
        <w:tc>
          <w:tcPr>
            <w:tcW w:w="1123" w:type="dxa"/>
            <w:shd w:val="clear" w:color="auto" w:fill="auto"/>
            <w:noWrap/>
            <w:vAlign w:val="center"/>
            <w:hideMark/>
          </w:tcPr>
          <w:p w14:paraId="21BDA41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034D532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487B297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37F2026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DO1151</w:t>
            </w:r>
          </w:p>
        </w:tc>
        <w:tc>
          <w:tcPr>
            <w:tcW w:w="1335" w:type="dxa"/>
            <w:shd w:val="clear" w:color="auto" w:fill="auto"/>
            <w:noWrap/>
            <w:vAlign w:val="center"/>
            <w:hideMark/>
          </w:tcPr>
          <w:p w14:paraId="5A535A9F"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5</w:t>
            </w:r>
          </w:p>
        </w:tc>
      </w:tr>
      <w:tr w:rsidR="003F3536" w:rsidRPr="003F3536" w14:paraId="75266C28" w14:textId="77777777" w:rsidTr="003F3536">
        <w:trPr>
          <w:trHeight w:val="288"/>
        </w:trPr>
        <w:tc>
          <w:tcPr>
            <w:tcW w:w="1123" w:type="dxa"/>
            <w:shd w:val="clear" w:color="auto" w:fill="auto"/>
            <w:noWrap/>
            <w:vAlign w:val="center"/>
            <w:hideMark/>
          </w:tcPr>
          <w:p w14:paraId="075E223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4153285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E3E75D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2D3B2E0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DM1153</w:t>
            </w:r>
          </w:p>
        </w:tc>
        <w:tc>
          <w:tcPr>
            <w:tcW w:w="1335" w:type="dxa"/>
            <w:shd w:val="clear" w:color="auto" w:fill="auto"/>
            <w:noWrap/>
            <w:vAlign w:val="center"/>
            <w:hideMark/>
          </w:tcPr>
          <w:p w14:paraId="52612DC9"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3CFD5A0A" w14:textId="77777777" w:rsidTr="003F3536">
        <w:trPr>
          <w:trHeight w:val="288"/>
        </w:trPr>
        <w:tc>
          <w:tcPr>
            <w:tcW w:w="1123" w:type="dxa"/>
            <w:tcBorders>
              <w:bottom w:val="single" w:sz="4" w:space="0" w:color="auto"/>
            </w:tcBorders>
            <w:shd w:val="clear" w:color="auto" w:fill="auto"/>
            <w:noWrap/>
            <w:vAlign w:val="center"/>
          </w:tcPr>
          <w:p w14:paraId="5E102933"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2D096E4F"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5DD98BF0"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7DDA5BB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7</w:t>
            </w:r>
          </w:p>
        </w:tc>
      </w:tr>
      <w:tr w:rsidR="003F3536" w:rsidRPr="003F3536" w14:paraId="7C64CCCB" w14:textId="77777777" w:rsidTr="003F3536">
        <w:trPr>
          <w:trHeight w:val="288"/>
        </w:trPr>
        <w:tc>
          <w:tcPr>
            <w:tcW w:w="1123" w:type="dxa"/>
            <w:tcBorders>
              <w:left w:val="nil"/>
              <w:right w:val="nil"/>
            </w:tcBorders>
            <w:shd w:val="clear" w:color="auto" w:fill="auto"/>
            <w:noWrap/>
            <w:vAlign w:val="center"/>
            <w:hideMark/>
          </w:tcPr>
          <w:p w14:paraId="5E741476"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2641E31D"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48B286C2"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03E8954D"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0CB44FC4"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35D8842E" w14:textId="77777777" w:rsidTr="003F3536">
        <w:trPr>
          <w:trHeight w:val="288"/>
        </w:trPr>
        <w:tc>
          <w:tcPr>
            <w:tcW w:w="9492" w:type="dxa"/>
            <w:gridSpan w:val="5"/>
            <w:shd w:val="clear" w:color="000000" w:fill="FFD966"/>
            <w:noWrap/>
            <w:vAlign w:val="center"/>
            <w:hideMark/>
          </w:tcPr>
          <w:p w14:paraId="42118999"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Merilno regulacijska postaja Celje</w:t>
            </w:r>
          </w:p>
        </w:tc>
      </w:tr>
      <w:tr w:rsidR="003F3536" w:rsidRPr="003F3536" w14:paraId="5DD1A174" w14:textId="77777777" w:rsidTr="003F3536">
        <w:trPr>
          <w:trHeight w:val="288"/>
        </w:trPr>
        <w:tc>
          <w:tcPr>
            <w:tcW w:w="1123" w:type="dxa"/>
            <w:shd w:val="clear" w:color="auto" w:fill="auto"/>
            <w:noWrap/>
            <w:vAlign w:val="center"/>
            <w:hideMark/>
          </w:tcPr>
          <w:p w14:paraId="4E53AB2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7AD909B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7355E367"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4101DC6E"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7F724518"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31E55E6A" w14:textId="77777777" w:rsidTr="003F3536">
        <w:trPr>
          <w:trHeight w:val="288"/>
        </w:trPr>
        <w:tc>
          <w:tcPr>
            <w:tcW w:w="1123" w:type="dxa"/>
            <w:shd w:val="clear" w:color="auto" w:fill="auto"/>
            <w:noWrap/>
            <w:vAlign w:val="center"/>
            <w:hideMark/>
          </w:tcPr>
          <w:p w14:paraId="4E2BC32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7FEB354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7D675A1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00F78C2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BC 10</w:t>
            </w:r>
          </w:p>
        </w:tc>
        <w:tc>
          <w:tcPr>
            <w:tcW w:w="1335" w:type="dxa"/>
            <w:shd w:val="clear" w:color="auto" w:fill="auto"/>
            <w:noWrap/>
            <w:vAlign w:val="center"/>
            <w:hideMark/>
          </w:tcPr>
          <w:p w14:paraId="33C89ABF"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504A3C89" w14:textId="77777777" w:rsidTr="003F3536">
        <w:trPr>
          <w:trHeight w:val="288"/>
        </w:trPr>
        <w:tc>
          <w:tcPr>
            <w:tcW w:w="1123" w:type="dxa"/>
            <w:shd w:val="clear" w:color="auto" w:fill="auto"/>
            <w:noWrap/>
            <w:vAlign w:val="center"/>
            <w:hideMark/>
          </w:tcPr>
          <w:p w14:paraId="4763E35C"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5E16104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F7A8F3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6BD5FA2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w:t>
            </w:r>
          </w:p>
        </w:tc>
        <w:tc>
          <w:tcPr>
            <w:tcW w:w="1335" w:type="dxa"/>
            <w:shd w:val="clear" w:color="auto" w:fill="auto"/>
            <w:noWrap/>
            <w:vAlign w:val="center"/>
            <w:hideMark/>
          </w:tcPr>
          <w:p w14:paraId="0AEA0EE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5</w:t>
            </w:r>
          </w:p>
        </w:tc>
      </w:tr>
      <w:tr w:rsidR="003F3536" w:rsidRPr="003F3536" w14:paraId="2834D8C3" w14:textId="77777777" w:rsidTr="003F3536">
        <w:trPr>
          <w:trHeight w:val="288"/>
        </w:trPr>
        <w:tc>
          <w:tcPr>
            <w:tcW w:w="1123" w:type="dxa"/>
            <w:shd w:val="clear" w:color="auto" w:fill="auto"/>
            <w:noWrap/>
            <w:vAlign w:val="center"/>
            <w:hideMark/>
          </w:tcPr>
          <w:p w14:paraId="4B01295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069BB2B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E23F49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646B2416"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shd w:val="clear" w:color="auto" w:fill="auto"/>
            <w:noWrap/>
            <w:vAlign w:val="center"/>
            <w:hideMark/>
          </w:tcPr>
          <w:p w14:paraId="7D545B0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233EF9B6" w14:textId="77777777" w:rsidTr="003F3536">
        <w:trPr>
          <w:trHeight w:val="288"/>
        </w:trPr>
        <w:tc>
          <w:tcPr>
            <w:tcW w:w="1123" w:type="dxa"/>
            <w:tcBorders>
              <w:bottom w:val="single" w:sz="4" w:space="0" w:color="auto"/>
            </w:tcBorders>
            <w:shd w:val="clear" w:color="auto" w:fill="auto"/>
            <w:noWrap/>
            <w:vAlign w:val="center"/>
          </w:tcPr>
          <w:p w14:paraId="0E6C73C1"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71A16E74"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591752F2"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6ED60306"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7</w:t>
            </w:r>
          </w:p>
        </w:tc>
      </w:tr>
      <w:tr w:rsidR="003F3536" w:rsidRPr="003F3536" w14:paraId="08972510" w14:textId="77777777" w:rsidTr="003F3536">
        <w:trPr>
          <w:trHeight w:val="288"/>
        </w:trPr>
        <w:tc>
          <w:tcPr>
            <w:tcW w:w="1123" w:type="dxa"/>
            <w:tcBorders>
              <w:left w:val="nil"/>
              <w:right w:val="nil"/>
            </w:tcBorders>
            <w:shd w:val="clear" w:color="auto" w:fill="auto"/>
            <w:noWrap/>
            <w:vAlign w:val="center"/>
            <w:hideMark/>
          </w:tcPr>
          <w:p w14:paraId="41FE90C3"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5E0453EB"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6714385C"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0DC30109"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0D0B610F"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1FDC2CD0" w14:textId="77777777" w:rsidTr="003F3536">
        <w:trPr>
          <w:trHeight w:val="288"/>
        </w:trPr>
        <w:tc>
          <w:tcPr>
            <w:tcW w:w="9492" w:type="dxa"/>
            <w:gridSpan w:val="5"/>
            <w:shd w:val="clear" w:color="000000" w:fill="FFD966"/>
            <w:noWrap/>
            <w:vAlign w:val="center"/>
            <w:hideMark/>
          </w:tcPr>
          <w:p w14:paraId="29759B86"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Merilno regulacijska postaja Brestanica</w:t>
            </w:r>
          </w:p>
        </w:tc>
      </w:tr>
      <w:tr w:rsidR="003F3536" w:rsidRPr="003F3536" w14:paraId="7556B7C9" w14:textId="77777777" w:rsidTr="003F3536">
        <w:trPr>
          <w:trHeight w:val="288"/>
        </w:trPr>
        <w:tc>
          <w:tcPr>
            <w:tcW w:w="1123" w:type="dxa"/>
            <w:shd w:val="clear" w:color="auto" w:fill="auto"/>
            <w:noWrap/>
            <w:vAlign w:val="center"/>
            <w:hideMark/>
          </w:tcPr>
          <w:p w14:paraId="5CAFE5D4"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6310CDAE"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16AF79FC"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64E76FFE"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1DC04D00"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00AD2EDB" w14:textId="77777777" w:rsidTr="003F3536">
        <w:trPr>
          <w:trHeight w:val="288"/>
        </w:trPr>
        <w:tc>
          <w:tcPr>
            <w:tcW w:w="1123" w:type="dxa"/>
            <w:shd w:val="clear" w:color="auto" w:fill="auto"/>
            <w:noWrap/>
            <w:vAlign w:val="center"/>
            <w:hideMark/>
          </w:tcPr>
          <w:p w14:paraId="1AD5A27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10C6803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A32187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5EE1A6E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BC 10</w:t>
            </w:r>
          </w:p>
        </w:tc>
        <w:tc>
          <w:tcPr>
            <w:tcW w:w="1335" w:type="dxa"/>
            <w:shd w:val="clear" w:color="auto" w:fill="auto"/>
            <w:noWrap/>
            <w:vAlign w:val="center"/>
            <w:hideMark/>
          </w:tcPr>
          <w:p w14:paraId="11CD010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5297DE90" w14:textId="77777777" w:rsidTr="003F3536">
        <w:trPr>
          <w:trHeight w:val="288"/>
        </w:trPr>
        <w:tc>
          <w:tcPr>
            <w:tcW w:w="1123" w:type="dxa"/>
            <w:shd w:val="clear" w:color="auto" w:fill="auto"/>
            <w:noWrap/>
            <w:vAlign w:val="center"/>
            <w:hideMark/>
          </w:tcPr>
          <w:p w14:paraId="0EEB3BB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715E78C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504C507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1AB778C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w:t>
            </w:r>
          </w:p>
        </w:tc>
        <w:tc>
          <w:tcPr>
            <w:tcW w:w="1335" w:type="dxa"/>
            <w:shd w:val="clear" w:color="auto" w:fill="auto"/>
            <w:noWrap/>
            <w:vAlign w:val="center"/>
            <w:hideMark/>
          </w:tcPr>
          <w:p w14:paraId="0BA1A086"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r>
      <w:tr w:rsidR="003F3536" w:rsidRPr="003F3536" w14:paraId="1BB12062" w14:textId="77777777" w:rsidTr="003F3536">
        <w:trPr>
          <w:trHeight w:val="288"/>
        </w:trPr>
        <w:tc>
          <w:tcPr>
            <w:tcW w:w="1123" w:type="dxa"/>
            <w:shd w:val="clear" w:color="auto" w:fill="auto"/>
            <w:noWrap/>
            <w:vAlign w:val="center"/>
            <w:hideMark/>
          </w:tcPr>
          <w:p w14:paraId="274228C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30226A4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3353EA6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35554020"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shd w:val="clear" w:color="auto" w:fill="auto"/>
            <w:noWrap/>
            <w:vAlign w:val="center"/>
            <w:hideMark/>
          </w:tcPr>
          <w:p w14:paraId="2289CE03"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12787A49" w14:textId="77777777" w:rsidTr="003F3536">
        <w:trPr>
          <w:trHeight w:val="264"/>
        </w:trPr>
        <w:tc>
          <w:tcPr>
            <w:tcW w:w="1123" w:type="dxa"/>
            <w:tcBorders>
              <w:bottom w:val="single" w:sz="4" w:space="0" w:color="auto"/>
            </w:tcBorders>
            <w:shd w:val="clear" w:color="auto" w:fill="auto"/>
            <w:noWrap/>
            <w:vAlign w:val="center"/>
          </w:tcPr>
          <w:p w14:paraId="75341A87"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6AEA9F75"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45F4336E"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4465DA67"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6</w:t>
            </w:r>
          </w:p>
        </w:tc>
      </w:tr>
      <w:tr w:rsidR="003F3536" w:rsidRPr="003F3536" w14:paraId="2D3F5993" w14:textId="77777777" w:rsidTr="003F3536">
        <w:trPr>
          <w:trHeight w:val="288"/>
        </w:trPr>
        <w:tc>
          <w:tcPr>
            <w:tcW w:w="1123" w:type="dxa"/>
            <w:tcBorders>
              <w:left w:val="nil"/>
              <w:right w:val="nil"/>
            </w:tcBorders>
            <w:shd w:val="clear" w:color="auto" w:fill="auto"/>
            <w:noWrap/>
            <w:vAlign w:val="center"/>
            <w:hideMark/>
          </w:tcPr>
          <w:p w14:paraId="32F80655"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7017AD1D"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57592141"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115D8DDD"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4D180331"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55AB24EE" w14:textId="77777777" w:rsidTr="003F3536">
        <w:trPr>
          <w:trHeight w:val="288"/>
        </w:trPr>
        <w:tc>
          <w:tcPr>
            <w:tcW w:w="9492" w:type="dxa"/>
            <w:gridSpan w:val="5"/>
            <w:shd w:val="clear" w:color="000000" w:fill="FFD966"/>
            <w:noWrap/>
            <w:vAlign w:val="center"/>
            <w:hideMark/>
          </w:tcPr>
          <w:p w14:paraId="725C3005"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Mejna merilno regulacijska postaja Ceršak</w:t>
            </w:r>
          </w:p>
        </w:tc>
      </w:tr>
      <w:tr w:rsidR="003F3536" w:rsidRPr="003F3536" w14:paraId="2F8EF4C8" w14:textId="77777777" w:rsidTr="003F3536">
        <w:trPr>
          <w:trHeight w:val="288"/>
        </w:trPr>
        <w:tc>
          <w:tcPr>
            <w:tcW w:w="1123" w:type="dxa"/>
            <w:shd w:val="clear" w:color="auto" w:fill="auto"/>
            <w:noWrap/>
            <w:vAlign w:val="center"/>
            <w:hideMark/>
          </w:tcPr>
          <w:p w14:paraId="21B494B5"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27B999DB"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16501F95"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1AD85360"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78033ED9"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37290411" w14:textId="77777777" w:rsidTr="003F3536">
        <w:trPr>
          <w:trHeight w:val="288"/>
        </w:trPr>
        <w:tc>
          <w:tcPr>
            <w:tcW w:w="1123" w:type="dxa"/>
            <w:shd w:val="clear" w:color="auto" w:fill="auto"/>
            <w:noWrap/>
            <w:vAlign w:val="center"/>
            <w:hideMark/>
          </w:tcPr>
          <w:p w14:paraId="1A51708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4155C22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206425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152BB3D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CI 1145 (z avt. Gašenjem)</w:t>
            </w:r>
          </w:p>
        </w:tc>
        <w:tc>
          <w:tcPr>
            <w:tcW w:w="1335" w:type="dxa"/>
            <w:shd w:val="clear" w:color="auto" w:fill="auto"/>
            <w:noWrap/>
            <w:vAlign w:val="center"/>
            <w:hideMark/>
          </w:tcPr>
          <w:p w14:paraId="489FD7DD"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3AB50766" w14:textId="77777777" w:rsidTr="003F3536">
        <w:trPr>
          <w:trHeight w:val="288"/>
        </w:trPr>
        <w:tc>
          <w:tcPr>
            <w:tcW w:w="1123" w:type="dxa"/>
            <w:shd w:val="clear" w:color="auto" w:fill="auto"/>
            <w:noWrap/>
            <w:vAlign w:val="center"/>
            <w:hideMark/>
          </w:tcPr>
          <w:p w14:paraId="3B8DBE4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47CA0CF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D60A27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6F45B2A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 Ex</w:t>
            </w:r>
          </w:p>
        </w:tc>
        <w:tc>
          <w:tcPr>
            <w:tcW w:w="1335" w:type="dxa"/>
            <w:shd w:val="clear" w:color="auto" w:fill="auto"/>
            <w:noWrap/>
            <w:vAlign w:val="center"/>
            <w:hideMark/>
          </w:tcPr>
          <w:p w14:paraId="5FE3A16F"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9</w:t>
            </w:r>
          </w:p>
        </w:tc>
      </w:tr>
      <w:tr w:rsidR="003F3536" w:rsidRPr="003F3536" w14:paraId="362A1AB2" w14:textId="77777777" w:rsidTr="003F3536">
        <w:trPr>
          <w:trHeight w:val="288"/>
        </w:trPr>
        <w:tc>
          <w:tcPr>
            <w:tcW w:w="1123" w:type="dxa"/>
            <w:shd w:val="clear" w:color="auto" w:fill="auto"/>
            <w:noWrap/>
            <w:vAlign w:val="center"/>
            <w:hideMark/>
          </w:tcPr>
          <w:p w14:paraId="4DE9B95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1A78C814"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26A06FF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73F3781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DO1151</w:t>
            </w:r>
          </w:p>
        </w:tc>
        <w:tc>
          <w:tcPr>
            <w:tcW w:w="1335" w:type="dxa"/>
            <w:shd w:val="clear" w:color="auto" w:fill="auto"/>
            <w:noWrap/>
            <w:vAlign w:val="center"/>
            <w:hideMark/>
          </w:tcPr>
          <w:p w14:paraId="5E53211C"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r>
      <w:tr w:rsidR="003F3536" w:rsidRPr="003F3536" w14:paraId="26F07DFE" w14:textId="77777777" w:rsidTr="003F3536">
        <w:trPr>
          <w:trHeight w:val="288"/>
        </w:trPr>
        <w:tc>
          <w:tcPr>
            <w:tcW w:w="1123" w:type="dxa"/>
            <w:shd w:val="clear" w:color="auto" w:fill="auto"/>
            <w:noWrap/>
            <w:vAlign w:val="center"/>
            <w:hideMark/>
          </w:tcPr>
          <w:p w14:paraId="084EEB3F"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lastRenderedPageBreak/>
              <w:t>4</w:t>
            </w:r>
          </w:p>
        </w:tc>
        <w:tc>
          <w:tcPr>
            <w:tcW w:w="3182" w:type="dxa"/>
            <w:shd w:val="clear" w:color="auto" w:fill="auto"/>
            <w:noWrap/>
            <w:vAlign w:val="center"/>
            <w:hideMark/>
          </w:tcPr>
          <w:p w14:paraId="56A3756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57DCB083"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486C6A3B"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DF1101</w:t>
            </w:r>
          </w:p>
        </w:tc>
        <w:tc>
          <w:tcPr>
            <w:tcW w:w="1335" w:type="dxa"/>
            <w:shd w:val="clear" w:color="auto" w:fill="auto"/>
            <w:noWrap/>
            <w:vAlign w:val="center"/>
            <w:hideMark/>
          </w:tcPr>
          <w:p w14:paraId="02342EB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20</w:t>
            </w:r>
          </w:p>
        </w:tc>
      </w:tr>
      <w:tr w:rsidR="003F3536" w:rsidRPr="003F3536" w14:paraId="13CF6E45" w14:textId="77777777" w:rsidTr="003F3536">
        <w:trPr>
          <w:trHeight w:val="288"/>
        </w:trPr>
        <w:tc>
          <w:tcPr>
            <w:tcW w:w="1123" w:type="dxa"/>
            <w:shd w:val="clear" w:color="auto" w:fill="auto"/>
            <w:noWrap/>
            <w:vAlign w:val="center"/>
            <w:hideMark/>
          </w:tcPr>
          <w:p w14:paraId="731E4181"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5</w:t>
            </w:r>
          </w:p>
        </w:tc>
        <w:tc>
          <w:tcPr>
            <w:tcW w:w="3182" w:type="dxa"/>
            <w:shd w:val="clear" w:color="auto" w:fill="auto"/>
            <w:noWrap/>
            <w:vAlign w:val="center"/>
            <w:hideMark/>
          </w:tcPr>
          <w:p w14:paraId="6AC3E69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78727BC8"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5B039FB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DT1152</w:t>
            </w:r>
          </w:p>
        </w:tc>
        <w:tc>
          <w:tcPr>
            <w:tcW w:w="1335" w:type="dxa"/>
            <w:shd w:val="clear" w:color="auto" w:fill="auto"/>
            <w:noWrap/>
            <w:vAlign w:val="center"/>
            <w:hideMark/>
          </w:tcPr>
          <w:p w14:paraId="351222D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770C3768" w14:textId="77777777" w:rsidTr="003F3536">
        <w:trPr>
          <w:trHeight w:val="288"/>
        </w:trPr>
        <w:tc>
          <w:tcPr>
            <w:tcW w:w="1123" w:type="dxa"/>
            <w:shd w:val="clear" w:color="auto" w:fill="auto"/>
            <w:noWrap/>
            <w:vAlign w:val="center"/>
            <w:hideMark/>
          </w:tcPr>
          <w:p w14:paraId="17C61094"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c>
          <w:tcPr>
            <w:tcW w:w="3182" w:type="dxa"/>
            <w:shd w:val="clear" w:color="auto" w:fill="auto"/>
            <w:noWrap/>
            <w:vAlign w:val="center"/>
            <w:hideMark/>
          </w:tcPr>
          <w:p w14:paraId="2476CA7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7C431D9C"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35D3E1B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shd w:val="clear" w:color="auto" w:fill="auto"/>
            <w:noWrap/>
            <w:vAlign w:val="center"/>
            <w:hideMark/>
          </w:tcPr>
          <w:p w14:paraId="1C86B64C"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r>
      <w:tr w:rsidR="003F3536" w:rsidRPr="003F3536" w14:paraId="41B8338D" w14:textId="77777777" w:rsidTr="003F3536">
        <w:trPr>
          <w:trHeight w:val="288"/>
        </w:trPr>
        <w:tc>
          <w:tcPr>
            <w:tcW w:w="1123" w:type="dxa"/>
            <w:shd w:val="clear" w:color="auto" w:fill="auto"/>
            <w:noWrap/>
            <w:vAlign w:val="center"/>
            <w:hideMark/>
          </w:tcPr>
          <w:p w14:paraId="2AB67AA8"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7</w:t>
            </w:r>
          </w:p>
        </w:tc>
        <w:tc>
          <w:tcPr>
            <w:tcW w:w="3182" w:type="dxa"/>
            <w:shd w:val="clear" w:color="auto" w:fill="auto"/>
            <w:noWrap/>
            <w:vAlign w:val="center"/>
            <w:hideMark/>
          </w:tcPr>
          <w:p w14:paraId="358C4BD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62460B2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3427FDF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DM1153</w:t>
            </w:r>
          </w:p>
        </w:tc>
        <w:tc>
          <w:tcPr>
            <w:tcW w:w="1335" w:type="dxa"/>
            <w:shd w:val="clear" w:color="auto" w:fill="auto"/>
            <w:noWrap/>
            <w:vAlign w:val="center"/>
            <w:hideMark/>
          </w:tcPr>
          <w:p w14:paraId="7D47ACAC"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5C772F23" w14:textId="77777777" w:rsidTr="003F3536">
        <w:trPr>
          <w:trHeight w:val="288"/>
        </w:trPr>
        <w:tc>
          <w:tcPr>
            <w:tcW w:w="1123" w:type="dxa"/>
            <w:shd w:val="clear" w:color="auto" w:fill="auto"/>
            <w:noWrap/>
            <w:vAlign w:val="center"/>
            <w:hideMark/>
          </w:tcPr>
          <w:p w14:paraId="529E85CF"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c>
          <w:tcPr>
            <w:tcW w:w="3182" w:type="dxa"/>
            <w:shd w:val="clear" w:color="auto" w:fill="auto"/>
            <w:noWrap/>
            <w:vAlign w:val="center"/>
            <w:hideMark/>
          </w:tcPr>
          <w:p w14:paraId="26802B0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DFF29F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vmesniki </w:t>
            </w:r>
          </w:p>
        </w:tc>
        <w:tc>
          <w:tcPr>
            <w:tcW w:w="1976" w:type="dxa"/>
            <w:shd w:val="clear" w:color="auto" w:fill="auto"/>
            <w:noWrap/>
            <w:vAlign w:val="center"/>
            <w:hideMark/>
          </w:tcPr>
          <w:p w14:paraId="60F9F00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DC1192c</w:t>
            </w:r>
          </w:p>
        </w:tc>
        <w:tc>
          <w:tcPr>
            <w:tcW w:w="1335" w:type="dxa"/>
            <w:shd w:val="clear" w:color="auto" w:fill="auto"/>
            <w:noWrap/>
            <w:vAlign w:val="center"/>
            <w:hideMark/>
          </w:tcPr>
          <w:p w14:paraId="6F7AFE3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11</w:t>
            </w:r>
          </w:p>
        </w:tc>
      </w:tr>
      <w:tr w:rsidR="003F3536" w:rsidRPr="003F3536" w14:paraId="06A335B6" w14:textId="77777777" w:rsidTr="003F3536">
        <w:trPr>
          <w:trHeight w:val="288"/>
        </w:trPr>
        <w:tc>
          <w:tcPr>
            <w:tcW w:w="1123" w:type="dxa"/>
            <w:tcBorders>
              <w:bottom w:val="single" w:sz="4" w:space="0" w:color="auto"/>
            </w:tcBorders>
            <w:shd w:val="clear" w:color="auto" w:fill="auto"/>
            <w:noWrap/>
            <w:vAlign w:val="center"/>
          </w:tcPr>
          <w:p w14:paraId="63584387"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4C238EE0"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0B2CF262"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565B4642"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55</w:t>
            </w:r>
          </w:p>
        </w:tc>
      </w:tr>
      <w:tr w:rsidR="003F3536" w:rsidRPr="003F3536" w14:paraId="2BA4340C" w14:textId="77777777" w:rsidTr="003F3536">
        <w:trPr>
          <w:trHeight w:val="288"/>
        </w:trPr>
        <w:tc>
          <w:tcPr>
            <w:tcW w:w="1123" w:type="dxa"/>
            <w:tcBorders>
              <w:left w:val="nil"/>
              <w:right w:val="nil"/>
            </w:tcBorders>
            <w:shd w:val="clear" w:color="auto" w:fill="auto"/>
            <w:noWrap/>
            <w:vAlign w:val="center"/>
            <w:hideMark/>
          </w:tcPr>
          <w:p w14:paraId="3E503187"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hideMark/>
          </w:tcPr>
          <w:p w14:paraId="2588DA8A" w14:textId="77777777" w:rsidR="003F3536" w:rsidRPr="003F3536" w:rsidRDefault="003F3536" w:rsidP="003F3536">
            <w:pPr>
              <w:spacing w:after="0" w:line="240" w:lineRule="auto"/>
              <w:rPr>
                <w:rFonts w:eastAsia="Times New Roman" w:cs="Times New Roman"/>
                <w:sz w:val="16"/>
                <w:szCs w:val="16"/>
                <w:lang w:eastAsia="sl-SI"/>
              </w:rPr>
            </w:pPr>
          </w:p>
        </w:tc>
        <w:tc>
          <w:tcPr>
            <w:tcW w:w="1876" w:type="dxa"/>
            <w:tcBorders>
              <w:left w:val="nil"/>
              <w:right w:val="nil"/>
            </w:tcBorders>
            <w:shd w:val="clear" w:color="auto" w:fill="auto"/>
            <w:noWrap/>
            <w:vAlign w:val="center"/>
            <w:hideMark/>
          </w:tcPr>
          <w:p w14:paraId="0E34B973" w14:textId="77777777" w:rsidR="003F3536" w:rsidRPr="003F3536" w:rsidRDefault="003F3536" w:rsidP="003F3536">
            <w:pPr>
              <w:spacing w:after="0" w:line="240" w:lineRule="auto"/>
              <w:jc w:val="center"/>
              <w:rPr>
                <w:rFonts w:eastAsia="Times New Roman" w:cs="Times New Roman"/>
                <w:sz w:val="16"/>
                <w:szCs w:val="16"/>
                <w:lang w:eastAsia="sl-SI"/>
              </w:rPr>
            </w:pPr>
          </w:p>
        </w:tc>
        <w:tc>
          <w:tcPr>
            <w:tcW w:w="1976" w:type="dxa"/>
            <w:tcBorders>
              <w:left w:val="nil"/>
              <w:right w:val="nil"/>
            </w:tcBorders>
            <w:shd w:val="clear" w:color="auto" w:fill="auto"/>
            <w:noWrap/>
            <w:vAlign w:val="center"/>
            <w:hideMark/>
          </w:tcPr>
          <w:p w14:paraId="17BB3809" w14:textId="77777777" w:rsidR="003F3536" w:rsidRPr="003F3536" w:rsidRDefault="003F3536" w:rsidP="003F3536">
            <w:pPr>
              <w:spacing w:after="0" w:line="240" w:lineRule="auto"/>
              <w:rPr>
                <w:rFonts w:eastAsia="Times New Roman" w:cs="Times New Roman"/>
                <w:sz w:val="16"/>
                <w:szCs w:val="16"/>
                <w:lang w:eastAsia="sl-SI"/>
              </w:rPr>
            </w:pPr>
          </w:p>
        </w:tc>
        <w:tc>
          <w:tcPr>
            <w:tcW w:w="1335" w:type="dxa"/>
            <w:tcBorders>
              <w:left w:val="nil"/>
              <w:right w:val="nil"/>
            </w:tcBorders>
            <w:shd w:val="clear" w:color="auto" w:fill="auto"/>
            <w:noWrap/>
            <w:vAlign w:val="center"/>
            <w:hideMark/>
          </w:tcPr>
          <w:p w14:paraId="04618126" w14:textId="77777777" w:rsidR="003F3536" w:rsidRPr="003F3536" w:rsidRDefault="003F3536" w:rsidP="003F3536">
            <w:pPr>
              <w:spacing w:after="0" w:line="240" w:lineRule="auto"/>
              <w:rPr>
                <w:rFonts w:eastAsia="Times New Roman" w:cs="Times New Roman"/>
                <w:sz w:val="16"/>
                <w:szCs w:val="16"/>
                <w:lang w:eastAsia="sl-SI"/>
              </w:rPr>
            </w:pPr>
          </w:p>
        </w:tc>
      </w:tr>
      <w:tr w:rsidR="003F3536" w:rsidRPr="003F3536" w14:paraId="6231282D" w14:textId="77777777" w:rsidTr="003F3536">
        <w:trPr>
          <w:trHeight w:val="288"/>
        </w:trPr>
        <w:tc>
          <w:tcPr>
            <w:tcW w:w="9492" w:type="dxa"/>
            <w:gridSpan w:val="5"/>
            <w:shd w:val="clear" w:color="000000" w:fill="FFD966"/>
            <w:noWrap/>
            <w:vAlign w:val="center"/>
            <w:hideMark/>
          </w:tcPr>
          <w:p w14:paraId="556D6E66"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Merilno regulacijska postaja Šoštanj</w:t>
            </w:r>
          </w:p>
        </w:tc>
      </w:tr>
      <w:tr w:rsidR="003F3536" w:rsidRPr="003F3536" w14:paraId="265D85FE" w14:textId="77777777" w:rsidTr="003F3536">
        <w:trPr>
          <w:trHeight w:val="288"/>
        </w:trPr>
        <w:tc>
          <w:tcPr>
            <w:tcW w:w="1123" w:type="dxa"/>
            <w:shd w:val="clear" w:color="auto" w:fill="auto"/>
            <w:noWrap/>
            <w:vAlign w:val="center"/>
            <w:hideMark/>
          </w:tcPr>
          <w:p w14:paraId="12DF407C"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19B98B5F"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7E24896F"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5AB963EE"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153B7E00"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6AD8C8D8" w14:textId="77777777" w:rsidTr="003F3536">
        <w:trPr>
          <w:trHeight w:val="288"/>
        </w:trPr>
        <w:tc>
          <w:tcPr>
            <w:tcW w:w="1123" w:type="dxa"/>
            <w:shd w:val="clear" w:color="auto" w:fill="auto"/>
            <w:noWrap/>
            <w:vAlign w:val="center"/>
            <w:hideMark/>
          </w:tcPr>
          <w:p w14:paraId="6CEA1964"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6BDD1367"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B3E3CD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shd w:val="clear" w:color="auto" w:fill="auto"/>
            <w:noWrap/>
            <w:vAlign w:val="center"/>
            <w:hideMark/>
          </w:tcPr>
          <w:p w14:paraId="3DB10FF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BC 10</w:t>
            </w:r>
          </w:p>
        </w:tc>
        <w:tc>
          <w:tcPr>
            <w:tcW w:w="1335" w:type="dxa"/>
            <w:shd w:val="clear" w:color="auto" w:fill="auto"/>
            <w:noWrap/>
            <w:vAlign w:val="center"/>
            <w:hideMark/>
          </w:tcPr>
          <w:p w14:paraId="4CBF8832"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7F142A91" w14:textId="77777777" w:rsidTr="003F3536">
        <w:trPr>
          <w:trHeight w:val="288"/>
        </w:trPr>
        <w:tc>
          <w:tcPr>
            <w:tcW w:w="1123" w:type="dxa"/>
            <w:shd w:val="clear" w:color="auto" w:fill="auto"/>
            <w:noWrap/>
            <w:vAlign w:val="center"/>
            <w:hideMark/>
          </w:tcPr>
          <w:p w14:paraId="199DE8C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59F7D9C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1469BB8D"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shd w:val="clear" w:color="auto" w:fill="auto"/>
            <w:noWrap/>
            <w:vAlign w:val="center"/>
            <w:hideMark/>
          </w:tcPr>
          <w:p w14:paraId="374CBC0E"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w:t>
            </w:r>
          </w:p>
        </w:tc>
        <w:tc>
          <w:tcPr>
            <w:tcW w:w="1335" w:type="dxa"/>
            <w:shd w:val="clear" w:color="auto" w:fill="auto"/>
            <w:noWrap/>
            <w:vAlign w:val="center"/>
            <w:hideMark/>
          </w:tcPr>
          <w:p w14:paraId="15D748E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4</w:t>
            </w:r>
          </w:p>
        </w:tc>
      </w:tr>
      <w:tr w:rsidR="003F3536" w:rsidRPr="003F3536" w14:paraId="08E9FF5D" w14:textId="77777777" w:rsidTr="003F3536">
        <w:trPr>
          <w:trHeight w:val="288"/>
        </w:trPr>
        <w:tc>
          <w:tcPr>
            <w:tcW w:w="1123" w:type="dxa"/>
            <w:shd w:val="clear" w:color="auto" w:fill="auto"/>
            <w:noWrap/>
            <w:vAlign w:val="center"/>
            <w:hideMark/>
          </w:tcPr>
          <w:p w14:paraId="43B1F16A"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3</w:t>
            </w:r>
          </w:p>
        </w:tc>
        <w:tc>
          <w:tcPr>
            <w:tcW w:w="3182" w:type="dxa"/>
            <w:shd w:val="clear" w:color="auto" w:fill="auto"/>
            <w:noWrap/>
            <w:vAlign w:val="center"/>
            <w:hideMark/>
          </w:tcPr>
          <w:p w14:paraId="1C874959"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shd w:val="clear" w:color="auto" w:fill="auto"/>
            <w:noWrap/>
            <w:vAlign w:val="center"/>
            <w:hideMark/>
          </w:tcPr>
          <w:p w14:paraId="0D15AD02"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shd w:val="clear" w:color="auto" w:fill="auto"/>
            <w:noWrap/>
            <w:vAlign w:val="center"/>
            <w:hideMark/>
          </w:tcPr>
          <w:p w14:paraId="139AD8C1"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shd w:val="clear" w:color="auto" w:fill="auto"/>
            <w:noWrap/>
            <w:vAlign w:val="center"/>
            <w:hideMark/>
          </w:tcPr>
          <w:p w14:paraId="367A3257"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2EBCFF80" w14:textId="77777777" w:rsidTr="00217E8B">
        <w:trPr>
          <w:trHeight w:val="288"/>
        </w:trPr>
        <w:tc>
          <w:tcPr>
            <w:tcW w:w="1123" w:type="dxa"/>
            <w:tcBorders>
              <w:bottom w:val="single" w:sz="4" w:space="0" w:color="auto"/>
            </w:tcBorders>
            <w:shd w:val="clear" w:color="auto" w:fill="auto"/>
            <w:noWrap/>
            <w:vAlign w:val="center"/>
          </w:tcPr>
          <w:p w14:paraId="2E15BB74"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12C5152E"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2DCA367E"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41993CC4"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6</w:t>
            </w:r>
          </w:p>
        </w:tc>
      </w:tr>
      <w:tr w:rsidR="003F3536" w:rsidRPr="003F3536" w14:paraId="6A4CFD21" w14:textId="77777777" w:rsidTr="00217E8B">
        <w:trPr>
          <w:trHeight w:val="288"/>
        </w:trPr>
        <w:tc>
          <w:tcPr>
            <w:tcW w:w="1123" w:type="dxa"/>
            <w:tcBorders>
              <w:left w:val="nil"/>
              <w:right w:val="nil"/>
            </w:tcBorders>
            <w:shd w:val="clear" w:color="auto" w:fill="auto"/>
            <w:noWrap/>
            <w:vAlign w:val="center"/>
          </w:tcPr>
          <w:p w14:paraId="13F63867"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tcPr>
          <w:p w14:paraId="67DE81EF"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left w:val="nil"/>
              <w:right w:val="nil"/>
            </w:tcBorders>
            <w:shd w:val="clear" w:color="auto" w:fill="auto"/>
            <w:noWrap/>
            <w:vAlign w:val="center"/>
          </w:tcPr>
          <w:p w14:paraId="5E2BA8B5" w14:textId="4C5CF3D9" w:rsidR="003F3536" w:rsidRPr="003F3536" w:rsidRDefault="003F3536" w:rsidP="003F3536">
            <w:pPr>
              <w:spacing w:after="0" w:line="240" w:lineRule="auto"/>
              <w:rPr>
                <w:rFonts w:eastAsia="Times New Roman" w:cs="Calibri"/>
                <w:b/>
                <w:bCs/>
                <w:color w:val="000000"/>
                <w:sz w:val="16"/>
                <w:szCs w:val="16"/>
                <w:lang w:eastAsia="sl-SI"/>
              </w:rPr>
            </w:pPr>
          </w:p>
        </w:tc>
        <w:tc>
          <w:tcPr>
            <w:tcW w:w="1335" w:type="dxa"/>
            <w:tcBorders>
              <w:left w:val="nil"/>
              <w:right w:val="nil"/>
            </w:tcBorders>
            <w:shd w:val="clear" w:color="auto" w:fill="auto"/>
            <w:noWrap/>
            <w:vAlign w:val="center"/>
          </w:tcPr>
          <w:p w14:paraId="4BF3FD66" w14:textId="696B16F7" w:rsidR="003F3536" w:rsidRPr="003F3536" w:rsidRDefault="003F3536" w:rsidP="003F3536">
            <w:pPr>
              <w:spacing w:after="0" w:line="240" w:lineRule="auto"/>
              <w:jc w:val="center"/>
              <w:rPr>
                <w:rFonts w:eastAsia="Times New Roman" w:cs="Calibri"/>
                <w:b/>
                <w:bCs/>
                <w:color w:val="000000"/>
                <w:sz w:val="16"/>
                <w:szCs w:val="16"/>
                <w:lang w:eastAsia="sl-SI"/>
              </w:rPr>
            </w:pPr>
          </w:p>
        </w:tc>
      </w:tr>
      <w:tr w:rsidR="003F3536" w:rsidRPr="003F3536" w14:paraId="3BB4BC4A" w14:textId="77777777" w:rsidTr="003F3536">
        <w:trPr>
          <w:trHeight w:val="288"/>
        </w:trPr>
        <w:tc>
          <w:tcPr>
            <w:tcW w:w="9492" w:type="dxa"/>
            <w:gridSpan w:val="5"/>
            <w:shd w:val="clear" w:color="000000" w:fill="FFD966"/>
            <w:noWrap/>
            <w:vAlign w:val="center"/>
            <w:hideMark/>
          </w:tcPr>
          <w:p w14:paraId="4DC939A1" w14:textId="67AD4BDC" w:rsidR="003F3536" w:rsidRPr="003F3536" w:rsidRDefault="00217E8B" w:rsidP="003F3536">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Razdelilna merilno regulacijska postaja Podlog</w:t>
            </w:r>
          </w:p>
        </w:tc>
      </w:tr>
      <w:tr w:rsidR="003F3536" w:rsidRPr="003F3536" w14:paraId="0296422D" w14:textId="77777777" w:rsidTr="003F3536">
        <w:trPr>
          <w:trHeight w:val="288"/>
        </w:trPr>
        <w:tc>
          <w:tcPr>
            <w:tcW w:w="1123" w:type="dxa"/>
            <w:shd w:val="clear" w:color="auto" w:fill="auto"/>
            <w:noWrap/>
            <w:vAlign w:val="center"/>
            <w:hideMark/>
          </w:tcPr>
          <w:p w14:paraId="1FA844D1"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POSTAVKA</w:t>
            </w:r>
          </w:p>
        </w:tc>
        <w:tc>
          <w:tcPr>
            <w:tcW w:w="3182" w:type="dxa"/>
            <w:shd w:val="clear" w:color="auto" w:fill="auto"/>
            <w:noWrap/>
            <w:vAlign w:val="center"/>
            <w:hideMark/>
          </w:tcPr>
          <w:p w14:paraId="1564C8EA"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SISTEM</w:t>
            </w:r>
          </w:p>
        </w:tc>
        <w:tc>
          <w:tcPr>
            <w:tcW w:w="1876" w:type="dxa"/>
            <w:shd w:val="clear" w:color="auto" w:fill="auto"/>
            <w:noWrap/>
            <w:vAlign w:val="center"/>
            <w:hideMark/>
          </w:tcPr>
          <w:p w14:paraId="567C7B51"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NAPRAVA</w:t>
            </w:r>
          </w:p>
        </w:tc>
        <w:tc>
          <w:tcPr>
            <w:tcW w:w="1976" w:type="dxa"/>
            <w:shd w:val="clear" w:color="auto" w:fill="auto"/>
            <w:noWrap/>
            <w:vAlign w:val="center"/>
            <w:hideMark/>
          </w:tcPr>
          <w:p w14:paraId="0093C91E" w14:textId="77777777" w:rsidR="003F3536" w:rsidRPr="003F3536" w:rsidRDefault="003F3536" w:rsidP="003F3536">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TIP</w:t>
            </w:r>
          </w:p>
        </w:tc>
        <w:tc>
          <w:tcPr>
            <w:tcW w:w="1335" w:type="dxa"/>
            <w:shd w:val="clear" w:color="auto" w:fill="auto"/>
            <w:noWrap/>
            <w:vAlign w:val="center"/>
            <w:hideMark/>
          </w:tcPr>
          <w:p w14:paraId="40972C96" w14:textId="77777777" w:rsidR="003F3536" w:rsidRPr="003F3536" w:rsidRDefault="003F3536" w:rsidP="003F3536">
            <w:pPr>
              <w:spacing w:after="0" w:line="240" w:lineRule="auto"/>
              <w:jc w:val="center"/>
              <w:rPr>
                <w:rFonts w:eastAsia="Times New Roman" w:cs="Calibri"/>
                <w:b/>
                <w:bCs/>
                <w:color w:val="000000"/>
                <w:sz w:val="16"/>
                <w:szCs w:val="16"/>
                <w:lang w:eastAsia="sl-SI"/>
              </w:rPr>
            </w:pPr>
            <w:r w:rsidRPr="003F3536">
              <w:rPr>
                <w:rFonts w:eastAsia="Times New Roman" w:cs="Calibri"/>
                <w:b/>
                <w:bCs/>
                <w:color w:val="000000"/>
                <w:sz w:val="16"/>
                <w:szCs w:val="16"/>
                <w:lang w:eastAsia="sl-SI"/>
              </w:rPr>
              <w:t>KOS</w:t>
            </w:r>
          </w:p>
        </w:tc>
      </w:tr>
      <w:tr w:rsidR="003F3536" w:rsidRPr="003F3536" w14:paraId="6144FE1A" w14:textId="77777777" w:rsidTr="00217E8B">
        <w:trPr>
          <w:trHeight w:val="288"/>
        </w:trPr>
        <w:tc>
          <w:tcPr>
            <w:tcW w:w="1123" w:type="dxa"/>
            <w:shd w:val="clear" w:color="auto" w:fill="auto"/>
            <w:noWrap/>
            <w:vAlign w:val="center"/>
            <w:hideMark/>
          </w:tcPr>
          <w:p w14:paraId="59756275"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c>
          <w:tcPr>
            <w:tcW w:w="3182" w:type="dxa"/>
            <w:shd w:val="clear" w:color="auto" w:fill="auto"/>
            <w:noWrap/>
            <w:vAlign w:val="center"/>
            <w:hideMark/>
          </w:tcPr>
          <w:p w14:paraId="074EFF7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7CAC5F35" w14:textId="5FCD15E6"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 xml:space="preserve">centrala </w:t>
            </w:r>
          </w:p>
        </w:tc>
        <w:tc>
          <w:tcPr>
            <w:tcW w:w="1976" w:type="dxa"/>
            <w:tcBorders>
              <w:top w:val="nil"/>
              <w:left w:val="nil"/>
              <w:bottom w:val="single" w:sz="4" w:space="0" w:color="auto"/>
              <w:right w:val="single" w:sz="4" w:space="0" w:color="auto"/>
            </w:tcBorders>
            <w:shd w:val="clear" w:color="auto" w:fill="auto"/>
            <w:noWrap/>
            <w:vAlign w:val="center"/>
            <w:hideMark/>
          </w:tcPr>
          <w:p w14:paraId="7BCD7DAB" w14:textId="4EF825EC"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FC 2020</w:t>
            </w:r>
          </w:p>
        </w:tc>
        <w:tc>
          <w:tcPr>
            <w:tcW w:w="1335" w:type="dxa"/>
            <w:tcBorders>
              <w:top w:val="nil"/>
              <w:left w:val="nil"/>
              <w:bottom w:val="single" w:sz="4" w:space="0" w:color="auto"/>
              <w:right w:val="single" w:sz="4" w:space="0" w:color="auto"/>
            </w:tcBorders>
            <w:shd w:val="clear" w:color="auto" w:fill="auto"/>
            <w:noWrap/>
            <w:vAlign w:val="center"/>
            <w:hideMark/>
          </w:tcPr>
          <w:p w14:paraId="155B0E6C" w14:textId="712815E5"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12073D25" w14:textId="77777777" w:rsidTr="00217E8B">
        <w:trPr>
          <w:trHeight w:val="288"/>
        </w:trPr>
        <w:tc>
          <w:tcPr>
            <w:tcW w:w="1123" w:type="dxa"/>
            <w:shd w:val="clear" w:color="auto" w:fill="auto"/>
            <w:noWrap/>
            <w:vAlign w:val="center"/>
            <w:hideMark/>
          </w:tcPr>
          <w:p w14:paraId="2ED5267B" w14:textId="7777777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2</w:t>
            </w:r>
          </w:p>
        </w:tc>
        <w:tc>
          <w:tcPr>
            <w:tcW w:w="3182" w:type="dxa"/>
            <w:shd w:val="clear" w:color="auto" w:fill="auto"/>
            <w:noWrap/>
            <w:vAlign w:val="center"/>
            <w:hideMark/>
          </w:tcPr>
          <w:p w14:paraId="4231F9E6"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124CD5C2" w14:textId="182CEDD4"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28B127DA" w14:textId="0FB4E529"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FDO221</w:t>
            </w:r>
          </w:p>
        </w:tc>
        <w:tc>
          <w:tcPr>
            <w:tcW w:w="1335" w:type="dxa"/>
            <w:tcBorders>
              <w:top w:val="nil"/>
              <w:left w:val="nil"/>
              <w:bottom w:val="single" w:sz="4" w:space="0" w:color="auto"/>
              <w:right w:val="single" w:sz="4" w:space="0" w:color="auto"/>
            </w:tcBorders>
            <w:shd w:val="clear" w:color="auto" w:fill="auto"/>
            <w:noWrap/>
            <w:vAlign w:val="center"/>
            <w:hideMark/>
          </w:tcPr>
          <w:p w14:paraId="2F52AEC3" w14:textId="7BF69DD7"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6</w:t>
            </w:r>
          </w:p>
        </w:tc>
      </w:tr>
      <w:tr w:rsidR="003F3536" w:rsidRPr="003F3536" w14:paraId="46D37FB4" w14:textId="77777777" w:rsidTr="00217E8B">
        <w:trPr>
          <w:trHeight w:val="288"/>
        </w:trPr>
        <w:tc>
          <w:tcPr>
            <w:tcW w:w="1123" w:type="dxa"/>
            <w:shd w:val="clear" w:color="auto" w:fill="auto"/>
            <w:noWrap/>
            <w:vAlign w:val="center"/>
            <w:hideMark/>
          </w:tcPr>
          <w:p w14:paraId="5A1937AC" w14:textId="7779BEDC" w:rsidR="003F3536" w:rsidRPr="003F3536" w:rsidRDefault="003F3536" w:rsidP="003F3536">
            <w:pPr>
              <w:spacing w:after="0" w:line="240" w:lineRule="auto"/>
              <w:jc w:val="center"/>
              <w:rPr>
                <w:rFonts w:eastAsia="Times New Roman" w:cs="Calibri"/>
                <w:color w:val="000000"/>
                <w:sz w:val="16"/>
                <w:szCs w:val="16"/>
                <w:lang w:eastAsia="sl-SI"/>
              </w:rPr>
            </w:pPr>
            <w:r>
              <w:rPr>
                <w:rFonts w:eastAsia="Times New Roman" w:cs="Calibri"/>
                <w:color w:val="000000"/>
                <w:sz w:val="16"/>
                <w:szCs w:val="16"/>
                <w:lang w:eastAsia="sl-SI"/>
              </w:rPr>
              <w:t>3</w:t>
            </w:r>
          </w:p>
        </w:tc>
        <w:tc>
          <w:tcPr>
            <w:tcW w:w="3182" w:type="dxa"/>
            <w:shd w:val="clear" w:color="auto" w:fill="auto"/>
            <w:noWrap/>
            <w:vAlign w:val="center"/>
            <w:hideMark/>
          </w:tcPr>
          <w:p w14:paraId="1479B45A"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1C08A5A2" w14:textId="3BE45410"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12C6EF87" w14:textId="7676594B"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DO1101 Ex</w:t>
            </w:r>
          </w:p>
        </w:tc>
        <w:tc>
          <w:tcPr>
            <w:tcW w:w="1335" w:type="dxa"/>
            <w:tcBorders>
              <w:top w:val="nil"/>
              <w:left w:val="nil"/>
              <w:bottom w:val="single" w:sz="4" w:space="0" w:color="auto"/>
              <w:right w:val="single" w:sz="4" w:space="0" w:color="auto"/>
            </w:tcBorders>
            <w:shd w:val="clear" w:color="auto" w:fill="auto"/>
            <w:noWrap/>
            <w:vAlign w:val="center"/>
            <w:hideMark/>
          </w:tcPr>
          <w:p w14:paraId="74DFBFF1" w14:textId="5719663F"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r>
      <w:tr w:rsidR="003F3536" w:rsidRPr="003F3536" w14:paraId="2CA02BD7" w14:textId="77777777" w:rsidTr="00217E8B">
        <w:trPr>
          <w:trHeight w:val="288"/>
        </w:trPr>
        <w:tc>
          <w:tcPr>
            <w:tcW w:w="1123" w:type="dxa"/>
            <w:shd w:val="clear" w:color="auto" w:fill="auto"/>
            <w:noWrap/>
            <w:vAlign w:val="center"/>
            <w:hideMark/>
          </w:tcPr>
          <w:p w14:paraId="3AD6FFAC" w14:textId="68326A20" w:rsidR="003F3536" w:rsidRPr="003F3536" w:rsidRDefault="003F3536" w:rsidP="003F3536">
            <w:pPr>
              <w:spacing w:after="0" w:line="240" w:lineRule="auto"/>
              <w:jc w:val="center"/>
              <w:rPr>
                <w:rFonts w:eastAsia="Times New Roman" w:cs="Calibri"/>
                <w:color w:val="000000"/>
                <w:sz w:val="16"/>
                <w:szCs w:val="16"/>
                <w:lang w:eastAsia="sl-SI"/>
              </w:rPr>
            </w:pPr>
            <w:r>
              <w:rPr>
                <w:rFonts w:eastAsia="Times New Roman" w:cs="Calibri"/>
                <w:color w:val="000000"/>
                <w:sz w:val="16"/>
                <w:szCs w:val="16"/>
                <w:lang w:eastAsia="sl-SI"/>
              </w:rPr>
              <w:t>4</w:t>
            </w:r>
          </w:p>
        </w:tc>
        <w:tc>
          <w:tcPr>
            <w:tcW w:w="3182" w:type="dxa"/>
            <w:shd w:val="clear" w:color="auto" w:fill="auto"/>
            <w:noWrap/>
            <w:vAlign w:val="center"/>
            <w:hideMark/>
          </w:tcPr>
          <w:p w14:paraId="651B36CF"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60128E6C" w14:textId="02849AD1"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42EE9C4D" w14:textId="4B16C00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DF1101 Ex</w:t>
            </w:r>
          </w:p>
        </w:tc>
        <w:tc>
          <w:tcPr>
            <w:tcW w:w="1335" w:type="dxa"/>
            <w:tcBorders>
              <w:top w:val="nil"/>
              <w:left w:val="nil"/>
              <w:bottom w:val="single" w:sz="4" w:space="0" w:color="auto"/>
              <w:right w:val="single" w:sz="4" w:space="0" w:color="auto"/>
            </w:tcBorders>
            <w:shd w:val="clear" w:color="auto" w:fill="auto"/>
            <w:noWrap/>
            <w:vAlign w:val="center"/>
            <w:hideMark/>
          </w:tcPr>
          <w:p w14:paraId="56EF125C" w14:textId="0180FCEA"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8</w:t>
            </w:r>
          </w:p>
        </w:tc>
      </w:tr>
      <w:tr w:rsidR="003F3536" w:rsidRPr="003F3536" w14:paraId="7182A0DA" w14:textId="77777777" w:rsidTr="00217E8B">
        <w:trPr>
          <w:trHeight w:val="288"/>
        </w:trPr>
        <w:tc>
          <w:tcPr>
            <w:tcW w:w="1123" w:type="dxa"/>
            <w:shd w:val="clear" w:color="auto" w:fill="auto"/>
            <w:noWrap/>
            <w:vAlign w:val="center"/>
            <w:hideMark/>
          </w:tcPr>
          <w:p w14:paraId="17BE9779" w14:textId="701744C6" w:rsidR="003F3536" w:rsidRPr="003F3536" w:rsidRDefault="003F3536" w:rsidP="003F3536">
            <w:pPr>
              <w:spacing w:after="0" w:line="240" w:lineRule="auto"/>
              <w:jc w:val="center"/>
              <w:rPr>
                <w:rFonts w:eastAsia="Times New Roman" w:cs="Calibri"/>
                <w:color w:val="000000"/>
                <w:sz w:val="16"/>
                <w:szCs w:val="16"/>
                <w:lang w:eastAsia="sl-SI"/>
              </w:rPr>
            </w:pPr>
            <w:r>
              <w:rPr>
                <w:rFonts w:eastAsia="Times New Roman" w:cs="Calibri"/>
                <w:color w:val="000000"/>
                <w:sz w:val="16"/>
                <w:szCs w:val="16"/>
                <w:lang w:eastAsia="sl-SI"/>
              </w:rPr>
              <w:t>5</w:t>
            </w:r>
          </w:p>
        </w:tc>
        <w:tc>
          <w:tcPr>
            <w:tcW w:w="3182" w:type="dxa"/>
            <w:shd w:val="clear" w:color="auto" w:fill="auto"/>
            <w:noWrap/>
            <w:vAlign w:val="center"/>
            <w:hideMark/>
          </w:tcPr>
          <w:p w14:paraId="05C5B190"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0C39820F" w14:textId="7D5C884E"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153F3B64" w14:textId="52AFDECF"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DM1101</w:t>
            </w:r>
          </w:p>
        </w:tc>
        <w:tc>
          <w:tcPr>
            <w:tcW w:w="1335" w:type="dxa"/>
            <w:tcBorders>
              <w:top w:val="nil"/>
              <w:left w:val="nil"/>
              <w:bottom w:val="single" w:sz="4" w:space="0" w:color="auto"/>
              <w:right w:val="single" w:sz="4" w:space="0" w:color="auto"/>
            </w:tcBorders>
            <w:shd w:val="clear" w:color="auto" w:fill="auto"/>
            <w:noWrap/>
            <w:vAlign w:val="center"/>
            <w:hideMark/>
          </w:tcPr>
          <w:p w14:paraId="35D618D0" w14:textId="6255BF54"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3F3536" w:rsidRPr="003F3536" w14:paraId="3983C953" w14:textId="77777777" w:rsidTr="00217E8B">
        <w:trPr>
          <w:trHeight w:val="288"/>
        </w:trPr>
        <w:tc>
          <w:tcPr>
            <w:tcW w:w="1123" w:type="dxa"/>
            <w:shd w:val="clear" w:color="auto" w:fill="auto"/>
            <w:noWrap/>
            <w:vAlign w:val="center"/>
            <w:hideMark/>
          </w:tcPr>
          <w:p w14:paraId="3AC160CD" w14:textId="404D328D" w:rsidR="003F3536" w:rsidRPr="003F3536" w:rsidRDefault="003F3536" w:rsidP="003F3536">
            <w:pPr>
              <w:spacing w:after="0" w:line="240" w:lineRule="auto"/>
              <w:jc w:val="center"/>
              <w:rPr>
                <w:rFonts w:eastAsia="Times New Roman" w:cs="Calibri"/>
                <w:color w:val="000000"/>
                <w:sz w:val="16"/>
                <w:szCs w:val="16"/>
                <w:lang w:eastAsia="sl-SI"/>
              </w:rPr>
            </w:pPr>
            <w:r>
              <w:rPr>
                <w:rFonts w:eastAsia="Times New Roman" w:cs="Calibri"/>
                <w:color w:val="000000"/>
                <w:sz w:val="16"/>
                <w:szCs w:val="16"/>
                <w:lang w:eastAsia="sl-SI"/>
              </w:rPr>
              <w:t>6</w:t>
            </w:r>
          </w:p>
        </w:tc>
        <w:tc>
          <w:tcPr>
            <w:tcW w:w="3182" w:type="dxa"/>
            <w:shd w:val="clear" w:color="auto" w:fill="auto"/>
            <w:noWrap/>
            <w:vAlign w:val="center"/>
            <w:hideMark/>
          </w:tcPr>
          <w:p w14:paraId="27AB6055" w14:textId="77777777"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749B57C5" w14:textId="4147D976"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ročni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068317EE" w14:textId="2E4D7A1D" w:rsidR="003F3536" w:rsidRPr="003F3536" w:rsidRDefault="003F3536" w:rsidP="003F3536">
            <w:pPr>
              <w:spacing w:after="0" w:line="240" w:lineRule="auto"/>
              <w:rPr>
                <w:rFonts w:eastAsia="Times New Roman" w:cs="Calibri"/>
                <w:color w:val="000000"/>
                <w:sz w:val="16"/>
                <w:szCs w:val="16"/>
                <w:lang w:eastAsia="sl-SI"/>
              </w:rPr>
            </w:pPr>
            <w:r w:rsidRPr="003F3536">
              <w:rPr>
                <w:rFonts w:eastAsia="Times New Roman" w:cs="Calibri"/>
                <w:color w:val="000000"/>
                <w:sz w:val="16"/>
                <w:szCs w:val="16"/>
                <w:lang w:eastAsia="sl-SI"/>
              </w:rPr>
              <w:t>FDM223</w:t>
            </w:r>
          </w:p>
        </w:tc>
        <w:tc>
          <w:tcPr>
            <w:tcW w:w="1335" w:type="dxa"/>
            <w:tcBorders>
              <w:top w:val="nil"/>
              <w:left w:val="nil"/>
              <w:bottom w:val="single" w:sz="4" w:space="0" w:color="auto"/>
              <w:right w:val="single" w:sz="4" w:space="0" w:color="auto"/>
            </w:tcBorders>
            <w:shd w:val="clear" w:color="auto" w:fill="auto"/>
            <w:noWrap/>
            <w:vAlign w:val="center"/>
            <w:hideMark/>
          </w:tcPr>
          <w:p w14:paraId="6E39C692" w14:textId="0DB39655" w:rsidR="003F3536" w:rsidRPr="003F3536" w:rsidRDefault="003F3536" w:rsidP="003F3536">
            <w:pPr>
              <w:spacing w:after="0" w:line="240" w:lineRule="auto"/>
              <w:jc w:val="center"/>
              <w:rPr>
                <w:rFonts w:eastAsia="Times New Roman" w:cs="Calibri"/>
                <w:color w:val="000000"/>
                <w:sz w:val="16"/>
                <w:szCs w:val="16"/>
                <w:lang w:eastAsia="sl-SI"/>
              </w:rPr>
            </w:pPr>
            <w:r w:rsidRPr="003F3536">
              <w:rPr>
                <w:rFonts w:eastAsia="Times New Roman" w:cs="Calibri"/>
                <w:color w:val="000000"/>
                <w:sz w:val="16"/>
                <w:szCs w:val="16"/>
                <w:lang w:eastAsia="sl-SI"/>
              </w:rPr>
              <w:t>1</w:t>
            </w:r>
          </w:p>
        </w:tc>
      </w:tr>
      <w:tr w:rsidR="00217E8B" w:rsidRPr="003F3536" w14:paraId="0A59B084" w14:textId="77777777" w:rsidTr="00217E8B">
        <w:trPr>
          <w:trHeight w:val="288"/>
        </w:trPr>
        <w:tc>
          <w:tcPr>
            <w:tcW w:w="1123" w:type="dxa"/>
            <w:tcBorders>
              <w:bottom w:val="single" w:sz="4" w:space="0" w:color="auto"/>
            </w:tcBorders>
            <w:shd w:val="clear" w:color="auto" w:fill="auto"/>
            <w:noWrap/>
            <w:vAlign w:val="center"/>
          </w:tcPr>
          <w:p w14:paraId="7FD20C9D" w14:textId="77777777" w:rsidR="00217E8B" w:rsidRPr="003F3536" w:rsidRDefault="00217E8B" w:rsidP="00B9316F">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383AEC74" w14:textId="77777777" w:rsidR="00217E8B" w:rsidRPr="003F3536" w:rsidRDefault="00217E8B" w:rsidP="00B9316F">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478DFD13" w14:textId="77777777" w:rsidR="00217E8B" w:rsidRPr="003F3536" w:rsidRDefault="00217E8B" w:rsidP="00B9316F">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2D32A110" w14:textId="77777777" w:rsidR="00217E8B" w:rsidRPr="003F3536" w:rsidRDefault="00217E8B" w:rsidP="00B9316F">
            <w:pPr>
              <w:spacing w:after="0" w:line="240" w:lineRule="auto"/>
              <w:jc w:val="center"/>
              <w:rPr>
                <w:rFonts w:eastAsia="Times New Roman" w:cs="Calibri"/>
                <w:b/>
                <w:bCs/>
                <w:color w:val="000000"/>
                <w:sz w:val="16"/>
                <w:szCs w:val="16"/>
                <w:lang w:eastAsia="sl-SI"/>
              </w:rPr>
            </w:pPr>
            <w:r>
              <w:rPr>
                <w:rFonts w:eastAsia="Times New Roman" w:cs="Calibri"/>
                <w:b/>
                <w:bCs/>
                <w:color w:val="000000"/>
                <w:sz w:val="16"/>
                <w:szCs w:val="16"/>
                <w:lang w:eastAsia="sl-SI"/>
              </w:rPr>
              <w:t>25</w:t>
            </w:r>
          </w:p>
        </w:tc>
      </w:tr>
      <w:tr w:rsidR="003F3536" w:rsidRPr="003F3536" w14:paraId="2B29B3CC" w14:textId="77777777" w:rsidTr="00217E8B">
        <w:trPr>
          <w:trHeight w:val="288"/>
        </w:trPr>
        <w:tc>
          <w:tcPr>
            <w:tcW w:w="1123" w:type="dxa"/>
            <w:tcBorders>
              <w:left w:val="nil"/>
              <w:right w:val="nil"/>
            </w:tcBorders>
            <w:shd w:val="clear" w:color="auto" w:fill="auto"/>
            <w:noWrap/>
            <w:vAlign w:val="center"/>
          </w:tcPr>
          <w:p w14:paraId="0FCF396A" w14:textId="77777777" w:rsidR="003F3536" w:rsidRPr="003F3536" w:rsidRDefault="003F3536" w:rsidP="003F3536">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tcPr>
          <w:p w14:paraId="1BDA5D32" w14:textId="77777777" w:rsidR="003F3536" w:rsidRPr="003F3536" w:rsidRDefault="003F3536" w:rsidP="003F3536">
            <w:pPr>
              <w:spacing w:after="0" w:line="240" w:lineRule="auto"/>
              <w:rPr>
                <w:rFonts w:eastAsia="Times New Roman" w:cs="Calibri"/>
                <w:color w:val="000000"/>
                <w:sz w:val="16"/>
                <w:szCs w:val="16"/>
                <w:lang w:eastAsia="sl-SI"/>
              </w:rPr>
            </w:pPr>
          </w:p>
        </w:tc>
        <w:tc>
          <w:tcPr>
            <w:tcW w:w="3852" w:type="dxa"/>
            <w:gridSpan w:val="2"/>
            <w:tcBorders>
              <w:left w:val="nil"/>
              <w:right w:val="nil"/>
            </w:tcBorders>
            <w:shd w:val="clear" w:color="auto" w:fill="auto"/>
            <w:noWrap/>
            <w:vAlign w:val="center"/>
          </w:tcPr>
          <w:p w14:paraId="2335F7CB" w14:textId="0936CB8E" w:rsidR="003F3536" w:rsidRPr="003F3536" w:rsidRDefault="003F3536" w:rsidP="003F3536">
            <w:pPr>
              <w:spacing w:after="0" w:line="240" w:lineRule="auto"/>
              <w:rPr>
                <w:rFonts w:eastAsia="Times New Roman" w:cs="Calibri"/>
                <w:b/>
                <w:bCs/>
                <w:color w:val="000000"/>
                <w:sz w:val="16"/>
                <w:szCs w:val="16"/>
                <w:lang w:eastAsia="sl-SI"/>
              </w:rPr>
            </w:pPr>
          </w:p>
        </w:tc>
        <w:tc>
          <w:tcPr>
            <w:tcW w:w="1335" w:type="dxa"/>
            <w:tcBorders>
              <w:left w:val="nil"/>
              <w:right w:val="nil"/>
            </w:tcBorders>
            <w:shd w:val="clear" w:color="auto" w:fill="auto"/>
            <w:noWrap/>
            <w:vAlign w:val="center"/>
          </w:tcPr>
          <w:p w14:paraId="686FFC2A" w14:textId="4523CB30" w:rsidR="003F3536" w:rsidRPr="003F3536" w:rsidRDefault="003F3536" w:rsidP="003F3536">
            <w:pPr>
              <w:spacing w:after="0" w:line="240" w:lineRule="auto"/>
              <w:jc w:val="center"/>
              <w:rPr>
                <w:rFonts w:eastAsia="Times New Roman" w:cs="Calibri"/>
                <w:b/>
                <w:bCs/>
                <w:color w:val="000000"/>
                <w:sz w:val="16"/>
                <w:szCs w:val="16"/>
                <w:lang w:eastAsia="sl-SI"/>
              </w:rPr>
            </w:pPr>
          </w:p>
        </w:tc>
      </w:tr>
      <w:tr w:rsidR="00217E8B" w:rsidRPr="00217E8B" w14:paraId="5F709B95" w14:textId="77777777" w:rsidTr="00B9316F">
        <w:trPr>
          <w:trHeight w:val="288"/>
        </w:trPr>
        <w:tc>
          <w:tcPr>
            <w:tcW w:w="9492" w:type="dxa"/>
            <w:gridSpan w:val="5"/>
            <w:shd w:val="clear" w:color="000000" w:fill="FFD966"/>
            <w:noWrap/>
            <w:vAlign w:val="center"/>
            <w:hideMark/>
          </w:tcPr>
          <w:p w14:paraId="2D34D8DF" w14:textId="38E13C45"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Kompresorska postaja Kidričevo</w:t>
            </w:r>
          </w:p>
        </w:tc>
      </w:tr>
      <w:tr w:rsidR="00217E8B" w:rsidRPr="00217E8B" w14:paraId="77D7A528" w14:textId="77777777" w:rsidTr="00B9316F">
        <w:trPr>
          <w:trHeight w:val="288"/>
        </w:trPr>
        <w:tc>
          <w:tcPr>
            <w:tcW w:w="1123" w:type="dxa"/>
            <w:shd w:val="clear" w:color="auto" w:fill="auto"/>
            <w:noWrap/>
            <w:vAlign w:val="center"/>
            <w:hideMark/>
          </w:tcPr>
          <w:p w14:paraId="7E0D8249"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POSTAVKA</w:t>
            </w:r>
          </w:p>
        </w:tc>
        <w:tc>
          <w:tcPr>
            <w:tcW w:w="3182" w:type="dxa"/>
            <w:shd w:val="clear" w:color="auto" w:fill="auto"/>
            <w:noWrap/>
            <w:vAlign w:val="center"/>
            <w:hideMark/>
          </w:tcPr>
          <w:p w14:paraId="674C1E95"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SISTEM</w:t>
            </w:r>
          </w:p>
        </w:tc>
        <w:tc>
          <w:tcPr>
            <w:tcW w:w="1876" w:type="dxa"/>
            <w:shd w:val="clear" w:color="auto" w:fill="auto"/>
            <w:noWrap/>
            <w:vAlign w:val="center"/>
            <w:hideMark/>
          </w:tcPr>
          <w:p w14:paraId="6E3E21E7"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NAPRAVA</w:t>
            </w:r>
          </w:p>
        </w:tc>
        <w:tc>
          <w:tcPr>
            <w:tcW w:w="1976" w:type="dxa"/>
            <w:shd w:val="clear" w:color="auto" w:fill="auto"/>
            <w:noWrap/>
            <w:vAlign w:val="center"/>
            <w:hideMark/>
          </w:tcPr>
          <w:p w14:paraId="60A78AB6"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TIP</w:t>
            </w:r>
          </w:p>
        </w:tc>
        <w:tc>
          <w:tcPr>
            <w:tcW w:w="1335" w:type="dxa"/>
            <w:shd w:val="clear" w:color="auto" w:fill="auto"/>
            <w:noWrap/>
            <w:vAlign w:val="center"/>
            <w:hideMark/>
          </w:tcPr>
          <w:p w14:paraId="16814242"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KOS</w:t>
            </w:r>
          </w:p>
        </w:tc>
      </w:tr>
      <w:tr w:rsidR="00217E8B" w:rsidRPr="00217E8B" w14:paraId="0044BC92" w14:textId="77777777" w:rsidTr="00217E8B">
        <w:trPr>
          <w:trHeight w:val="288"/>
        </w:trPr>
        <w:tc>
          <w:tcPr>
            <w:tcW w:w="1123" w:type="dxa"/>
            <w:shd w:val="clear" w:color="auto" w:fill="auto"/>
            <w:noWrap/>
            <w:vAlign w:val="center"/>
            <w:hideMark/>
          </w:tcPr>
          <w:p w14:paraId="26E7DECD"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c>
          <w:tcPr>
            <w:tcW w:w="3182" w:type="dxa"/>
            <w:shd w:val="clear" w:color="auto" w:fill="auto"/>
            <w:noWrap/>
            <w:vAlign w:val="center"/>
            <w:hideMark/>
          </w:tcPr>
          <w:p w14:paraId="285B2E46" w14:textId="7777777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4D0AF810" w14:textId="7777777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xml:space="preserve">centrala </w:t>
            </w:r>
          </w:p>
        </w:tc>
        <w:tc>
          <w:tcPr>
            <w:tcW w:w="1976" w:type="dxa"/>
            <w:tcBorders>
              <w:top w:val="nil"/>
              <w:left w:val="nil"/>
              <w:bottom w:val="single" w:sz="4" w:space="0" w:color="auto"/>
              <w:right w:val="single" w:sz="4" w:space="0" w:color="auto"/>
            </w:tcBorders>
            <w:shd w:val="clear" w:color="auto" w:fill="auto"/>
            <w:noWrap/>
            <w:vAlign w:val="center"/>
            <w:hideMark/>
          </w:tcPr>
          <w:p w14:paraId="38DB6657" w14:textId="403782E3"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v sklopu APZ Zarja</w:t>
            </w:r>
          </w:p>
        </w:tc>
        <w:tc>
          <w:tcPr>
            <w:tcW w:w="1335" w:type="dxa"/>
            <w:tcBorders>
              <w:top w:val="nil"/>
              <w:left w:val="nil"/>
              <w:bottom w:val="single" w:sz="4" w:space="0" w:color="auto"/>
              <w:right w:val="single" w:sz="4" w:space="0" w:color="auto"/>
            </w:tcBorders>
            <w:shd w:val="clear" w:color="auto" w:fill="auto"/>
            <w:noWrap/>
            <w:vAlign w:val="center"/>
            <w:hideMark/>
          </w:tcPr>
          <w:p w14:paraId="53F1D9FE" w14:textId="5700BEB8"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0</w:t>
            </w:r>
          </w:p>
        </w:tc>
      </w:tr>
      <w:tr w:rsidR="00217E8B" w:rsidRPr="00217E8B" w14:paraId="145FC3A2" w14:textId="77777777" w:rsidTr="00217E8B">
        <w:trPr>
          <w:trHeight w:val="288"/>
        </w:trPr>
        <w:tc>
          <w:tcPr>
            <w:tcW w:w="1123" w:type="dxa"/>
            <w:shd w:val="clear" w:color="auto" w:fill="auto"/>
            <w:noWrap/>
            <w:vAlign w:val="center"/>
            <w:hideMark/>
          </w:tcPr>
          <w:p w14:paraId="6802D19A"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2</w:t>
            </w:r>
          </w:p>
        </w:tc>
        <w:tc>
          <w:tcPr>
            <w:tcW w:w="3182" w:type="dxa"/>
            <w:shd w:val="clear" w:color="auto" w:fill="auto"/>
            <w:noWrap/>
            <w:vAlign w:val="center"/>
            <w:hideMark/>
          </w:tcPr>
          <w:p w14:paraId="4F2FF35D" w14:textId="7777777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7D9806A8" w14:textId="7777777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4C444CFF" w14:textId="1893BFE9"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Cerberus DF1101 Ex</w:t>
            </w:r>
          </w:p>
        </w:tc>
        <w:tc>
          <w:tcPr>
            <w:tcW w:w="1335" w:type="dxa"/>
            <w:tcBorders>
              <w:top w:val="nil"/>
              <w:left w:val="nil"/>
              <w:bottom w:val="single" w:sz="4" w:space="0" w:color="auto"/>
              <w:right w:val="single" w:sz="4" w:space="0" w:color="auto"/>
            </w:tcBorders>
            <w:shd w:val="clear" w:color="auto" w:fill="auto"/>
            <w:noWrap/>
            <w:vAlign w:val="center"/>
            <w:hideMark/>
          </w:tcPr>
          <w:p w14:paraId="734AB71D" w14:textId="6F59E279"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12</w:t>
            </w:r>
          </w:p>
        </w:tc>
      </w:tr>
      <w:tr w:rsidR="00217E8B" w:rsidRPr="003F3536" w14:paraId="2CF58123" w14:textId="77777777" w:rsidTr="00217E8B">
        <w:trPr>
          <w:trHeight w:val="288"/>
        </w:trPr>
        <w:tc>
          <w:tcPr>
            <w:tcW w:w="1123" w:type="dxa"/>
            <w:tcBorders>
              <w:bottom w:val="single" w:sz="4" w:space="0" w:color="auto"/>
            </w:tcBorders>
            <w:shd w:val="clear" w:color="auto" w:fill="auto"/>
            <w:noWrap/>
            <w:vAlign w:val="center"/>
          </w:tcPr>
          <w:p w14:paraId="79FEA9F8" w14:textId="77777777" w:rsidR="00217E8B" w:rsidRPr="003F3536" w:rsidRDefault="00217E8B" w:rsidP="00B9316F">
            <w:pPr>
              <w:spacing w:after="0" w:line="240" w:lineRule="auto"/>
              <w:jc w:val="center"/>
              <w:rPr>
                <w:rFonts w:eastAsia="Times New Roman" w:cs="Calibri"/>
                <w:color w:val="000000"/>
                <w:sz w:val="16"/>
                <w:szCs w:val="16"/>
                <w:lang w:eastAsia="sl-SI"/>
              </w:rPr>
            </w:pPr>
          </w:p>
        </w:tc>
        <w:tc>
          <w:tcPr>
            <w:tcW w:w="3182" w:type="dxa"/>
            <w:tcBorders>
              <w:bottom w:val="single" w:sz="4" w:space="0" w:color="auto"/>
            </w:tcBorders>
            <w:shd w:val="clear" w:color="auto" w:fill="auto"/>
            <w:noWrap/>
            <w:vAlign w:val="center"/>
          </w:tcPr>
          <w:p w14:paraId="39CB7AFE" w14:textId="77777777" w:rsidR="00217E8B" w:rsidRPr="003F3536" w:rsidRDefault="00217E8B" w:rsidP="00B9316F">
            <w:pPr>
              <w:spacing w:after="0" w:line="240" w:lineRule="auto"/>
              <w:rPr>
                <w:rFonts w:eastAsia="Times New Roman" w:cs="Calibri"/>
                <w:color w:val="000000"/>
                <w:sz w:val="16"/>
                <w:szCs w:val="16"/>
                <w:lang w:eastAsia="sl-SI"/>
              </w:rPr>
            </w:pPr>
          </w:p>
        </w:tc>
        <w:tc>
          <w:tcPr>
            <w:tcW w:w="3852" w:type="dxa"/>
            <w:gridSpan w:val="2"/>
            <w:tcBorders>
              <w:bottom w:val="single" w:sz="4" w:space="0" w:color="auto"/>
            </w:tcBorders>
            <w:shd w:val="clear" w:color="auto" w:fill="auto"/>
            <w:noWrap/>
            <w:vAlign w:val="center"/>
            <w:hideMark/>
          </w:tcPr>
          <w:p w14:paraId="4E3A2B54" w14:textId="77777777" w:rsidR="00217E8B" w:rsidRPr="003F3536" w:rsidRDefault="00217E8B" w:rsidP="00B9316F">
            <w:pPr>
              <w:spacing w:after="0" w:line="240" w:lineRule="auto"/>
              <w:rPr>
                <w:rFonts w:eastAsia="Times New Roman" w:cs="Calibri"/>
                <w:b/>
                <w:bCs/>
                <w:color w:val="000000"/>
                <w:sz w:val="16"/>
                <w:szCs w:val="16"/>
                <w:lang w:eastAsia="sl-SI"/>
              </w:rPr>
            </w:pPr>
            <w:r w:rsidRPr="003F3536">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289D132E" w14:textId="12600F53" w:rsidR="00217E8B" w:rsidRPr="003F3536" w:rsidRDefault="00217E8B" w:rsidP="00B9316F">
            <w:pPr>
              <w:spacing w:after="0" w:line="240" w:lineRule="auto"/>
              <w:jc w:val="center"/>
              <w:rPr>
                <w:rFonts w:eastAsia="Times New Roman" w:cs="Calibri"/>
                <w:b/>
                <w:bCs/>
                <w:color w:val="000000"/>
                <w:sz w:val="16"/>
                <w:szCs w:val="16"/>
                <w:lang w:eastAsia="sl-SI"/>
              </w:rPr>
            </w:pPr>
            <w:r>
              <w:rPr>
                <w:rFonts w:eastAsia="Times New Roman" w:cs="Calibri"/>
                <w:b/>
                <w:bCs/>
                <w:color w:val="000000"/>
                <w:sz w:val="16"/>
                <w:szCs w:val="16"/>
                <w:lang w:eastAsia="sl-SI"/>
              </w:rPr>
              <w:t>12</w:t>
            </w:r>
          </w:p>
        </w:tc>
      </w:tr>
      <w:tr w:rsidR="00217E8B" w:rsidRPr="00217E8B" w14:paraId="47E5BFFC" w14:textId="77777777" w:rsidTr="00217E8B">
        <w:trPr>
          <w:trHeight w:val="288"/>
        </w:trPr>
        <w:tc>
          <w:tcPr>
            <w:tcW w:w="1123" w:type="dxa"/>
            <w:tcBorders>
              <w:left w:val="nil"/>
              <w:right w:val="nil"/>
            </w:tcBorders>
            <w:shd w:val="clear" w:color="auto" w:fill="auto"/>
            <w:noWrap/>
            <w:vAlign w:val="center"/>
          </w:tcPr>
          <w:p w14:paraId="3B014F66" w14:textId="77777777" w:rsidR="00217E8B" w:rsidRPr="00217E8B" w:rsidRDefault="00217E8B" w:rsidP="00217E8B">
            <w:pPr>
              <w:spacing w:after="0" w:line="240" w:lineRule="auto"/>
              <w:jc w:val="center"/>
              <w:rPr>
                <w:rFonts w:eastAsia="Times New Roman" w:cs="Calibri"/>
                <w:color w:val="000000"/>
                <w:sz w:val="16"/>
                <w:szCs w:val="16"/>
                <w:lang w:eastAsia="sl-SI"/>
              </w:rPr>
            </w:pPr>
          </w:p>
        </w:tc>
        <w:tc>
          <w:tcPr>
            <w:tcW w:w="3182" w:type="dxa"/>
            <w:tcBorders>
              <w:left w:val="nil"/>
              <w:right w:val="nil"/>
            </w:tcBorders>
            <w:shd w:val="clear" w:color="auto" w:fill="auto"/>
            <w:noWrap/>
            <w:vAlign w:val="center"/>
          </w:tcPr>
          <w:p w14:paraId="3C4FBDD8" w14:textId="77777777" w:rsidR="00217E8B" w:rsidRPr="00217E8B" w:rsidRDefault="00217E8B" w:rsidP="00217E8B">
            <w:pPr>
              <w:spacing w:after="0" w:line="240" w:lineRule="auto"/>
              <w:rPr>
                <w:rFonts w:eastAsia="Times New Roman" w:cs="Calibri"/>
                <w:color w:val="000000"/>
                <w:sz w:val="16"/>
                <w:szCs w:val="16"/>
                <w:lang w:eastAsia="sl-SI"/>
              </w:rPr>
            </w:pPr>
          </w:p>
        </w:tc>
        <w:tc>
          <w:tcPr>
            <w:tcW w:w="3852" w:type="dxa"/>
            <w:gridSpan w:val="2"/>
            <w:tcBorders>
              <w:left w:val="nil"/>
              <w:right w:val="nil"/>
            </w:tcBorders>
            <w:shd w:val="clear" w:color="auto" w:fill="auto"/>
            <w:noWrap/>
            <w:vAlign w:val="center"/>
          </w:tcPr>
          <w:p w14:paraId="5A32CD60" w14:textId="64A2FBFB" w:rsidR="00217E8B" w:rsidRPr="00217E8B" w:rsidRDefault="00217E8B" w:rsidP="00217E8B">
            <w:pPr>
              <w:spacing w:after="0" w:line="240" w:lineRule="auto"/>
              <w:rPr>
                <w:rFonts w:eastAsia="Times New Roman" w:cs="Calibri"/>
                <w:b/>
                <w:bCs/>
                <w:color w:val="000000"/>
                <w:sz w:val="16"/>
                <w:szCs w:val="16"/>
                <w:lang w:eastAsia="sl-SI"/>
              </w:rPr>
            </w:pPr>
          </w:p>
        </w:tc>
        <w:tc>
          <w:tcPr>
            <w:tcW w:w="1335" w:type="dxa"/>
            <w:tcBorders>
              <w:left w:val="nil"/>
              <w:right w:val="nil"/>
            </w:tcBorders>
            <w:shd w:val="clear" w:color="auto" w:fill="auto"/>
            <w:noWrap/>
            <w:vAlign w:val="center"/>
          </w:tcPr>
          <w:p w14:paraId="69FDC7C5" w14:textId="6F49287B" w:rsidR="00217E8B" w:rsidRPr="00217E8B" w:rsidRDefault="00217E8B" w:rsidP="00217E8B">
            <w:pPr>
              <w:spacing w:after="0" w:line="240" w:lineRule="auto"/>
              <w:jc w:val="center"/>
              <w:rPr>
                <w:rFonts w:eastAsia="Times New Roman" w:cs="Calibri"/>
                <w:b/>
                <w:bCs/>
                <w:color w:val="000000"/>
                <w:sz w:val="16"/>
                <w:szCs w:val="16"/>
                <w:lang w:eastAsia="sl-SI"/>
              </w:rPr>
            </w:pPr>
          </w:p>
        </w:tc>
      </w:tr>
      <w:tr w:rsidR="00217E8B" w:rsidRPr="00217E8B" w14:paraId="7814B061" w14:textId="77777777" w:rsidTr="00B9316F">
        <w:trPr>
          <w:trHeight w:val="288"/>
        </w:trPr>
        <w:tc>
          <w:tcPr>
            <w:tcW w:w="9492" w:type="dxa"/>
            <w:gridSpan w:val="5"/>
            <w:shd w:val="clear" w:color="000000" w:fill="FFD966"/>
            <w:noWrap/>
            <w:vAlign w:val="center"/>
            <w:hideMark/>
          </w:tcPr>
          <w:p w14:paraId="49165055" w14:textId="64BFDE5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Kompresorska postaja Ajdovščina</w:t>
            </w:r>
          </w:p>
        </w:tc>
      </w:tr>
      <w:tr w:rsidR="00217E8B" w:rsidRPr="00217E8B" w14:paraId="76FA7B81" w14:textId="77777777" w:rsidTr="00B9316F">
        <w:trPr>
          <w:trHeight w:val="288"/>
        </w:trPr>
        <w:tc>
          <w:tcPr>
            <w:tcW w:w="1123" w:type="dxa"/>
            <w:shd w:val="clear" w:color="auto" w:fill="auto"/>
            <w:noWrap/>
            <w:vAlign w:val="center"/>
            <w:hideMark/>
          </w:tcPr>
          <w:p w14:paraId="4CBF81D5"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POSTAVKA</w:t>
            </w:r>
          </w:p>
        </w:tc>
        <w:tc>
          <w:tcPr>
            <w:tcW w:w="3182" w:type="dxa"/>
            <w:shd w:val="clear" w:color="auto" w:fill="auto"/>
            <w:noWrap/>
            <w:vAlign w:val="center"/>
            <w:hideMark/>
          </w:tcPr>
          <w:p w14:paraId="69E4A750"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SISTEM</w:t>
            </w:r>
          </w:p>
        </w:tc>
        <w:tc>
          <w:tcPr>
            <w:tcW w:w="1876" w:type="dxa"/>
            <w:shd w:val="clear" w:color="auto" w:fill="auto"/>
            <w:noWrap/>
            <w:vAlign w:val="center"/>
            <w:hideMark/>
          </w:tcPr>
          <w:p w14:paraId="03F3873A"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NAPRAVA</w:t>
            </w:r>
          </w:p>
        </w:tc>
        <w:tc>
          <w:tcPr>
            <w:tcW w:w="1976" w:type="dxa"/>
            <w:shd w:val="clear" w:color="auto" w:fill="auto"/>
            <w:noWrap/>
            <w:vAlign w:val="center"/>
            <w:hideMark/>
          </w:tcPr>
          <w:p w14:paraId="30976369"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TIP</w:t>
            </w:r>
          </w:p>
        </w:tc>
        <w:tc>
          <w:tcPr>
            <w:tcW w:w="1335" w:type="dxa"/>
            <w:shd w:val="clear" w:color="auto" w:fill="auto"/>
            <w:noWrap/>
            <w:vAlign w:val="center"/>
            <w:hideMark/>
          </w:tcPr>
          <w:p w14:paraId="3ACD747C"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KOS</w:t>
            </w:r>
          </w:p>
        </w:tc>
      </w:tr>
      <w:tr w:rsidR="00217E8B" w:rsidRPr="00217E8B" w14:paraId="5FFB4B78"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261087E" w14:textId="7D519D36"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c>
          <w:tcPr>
            <w:tcW w:w="3182" w:type="dxa"/>
            <w:tcBorders>
              <w:top w:val="nil"/>
              <w:left w:val="nil"/>
              <w:bottom w:val="single" w:sz="4" w:space="0" w:color="auto"/>
              <w:right w:val="single" w:sz="4" w:space="0" w:color="auto"/>
            </w:tcBorders>
            <w:shd w:val="clear" w:color="auto" w:fill="auto"/>
            <w:noWrap/>
            <w:vAlign w:val="center"/>
            <w:hideMark/>
          </w:tcPr>
          <w:p w14:paraId="5F8F6A5E" w14:textId="59D5C5B6"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1BF07284" w14:textId="44904E33"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xml:space="preserve">centrala </w:t>
            </w:r>
          </w:p>
        </w:tc>
        <w:tc>
          <w:tcPr>
            <w:tcW w:w="1976" w:type="dxa"/>
            <w:tcBorders>
              <w:top w:val="nil"/>
              <w:left w:val="nil"/>
              <w:bottom w:val="single" w:sz="4" w:space="0" w:color="auto"/>
              <w:right w:val="single" w:sz="4" w:space="0" w:color="auto"/>
            </w:tcBorders>
            <w:shd w:val="clear" w:color="auto" w:fill="auto"/>
            <w:noWrap/>
            <w:vAlign w:val="center"/>
            <w:hideMark/>
          </w:tcPr>
          <w:p w14:paraId="7265FEAD" w14:textId="0ECD58A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FC 2020</w:t>
            </w:r>
          </w:p>
        </w:tc>
        <w:tc>
          <w:tcPr>
            <w:tcW w:w="1335" w:type="dxa"/>
            <w:tcBorders>
              <w:top w:val="nil"/>
              <w:left w:val="nil"/>
              <w:bottom w:val="single" w:sz="4" w:space="0" w:color="auto"/>
              <w:right w:val="single" w:sz="4" w:space="0" w:color="auto"/>
            </w:tcBorders>
            <w:shd w:val="clear" w:color="auto" w:fill="auto"/>
            <w:noWrap/>
            <w:vAlign w:val="center"/>
            <w:hideMark/>
          </w:tcPr>
          <w:p w14:paraId="4DE8330D" w14:textId="211CEF30"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7C5220A0"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68B1AF4" w14:textId="173AA655"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2</w:t>
            </w:r>
          </w:p>
        </w:tc>
        <w:tc>
          <w:tcPr>
            <w:tcW w:w="3182" w:type="dxa"/>
            <w:tcBorders>
              <w:top w:val="nil"/>
              <w:left w:val="nil"/>
              <w:bottom w:val="single" w:sz="4" w:space="0" w:color="auto"/>
              <w:right w:val="single" w:sz="4" w:space="0" w:color="auto"/>
            </w:tcBorders>
            <w:shd w:val="clear" w:color="auto" w:fill="auto"/>
            <w:noWrap/>
            <w:vAlign w:val="center"/>
            <w:hideMark/>
          </w:tcPr>
          <w:p w14:paraId="6195CCBE" w14:textId="1DA979B3"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4ADC8783" w14:textId="06828D01"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09479B6A" w14:textId="08121A82"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FDO221</w:t>
            </w:r>
          </w:p>
        </w:tc>
        <w:tc>
          <w:tcPr>
            <w:tcW w:w="1335" w:type="dxa"/>
            <w:tcBorders>
              <w:top w:val="nil"/>
              <w:left w:val="nil"/>
              <w:bottom w:val="single" w:sz="4" w:space="0" w:color="auto"/>
              <w:right w:val="single" w:sz="4" w:space="0" w:color="auto"/>
            </w:tcBorders>
            <w:shd w:val="clear" w:color="auto" w:fill="auto"/>
            <w:noWrap/>
            <w:vAlign w:val="center"/>
            <w:hideMark/>
          </w:tcPr>
          <w:p w14:paraId="1B21D76D" w14:textId="53A24741"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80</w:t>
            </w:r>
          </w:p>
        </w:tc>
      </w:tr>
      <w:tr w:rsidR="00217E8B" w:rsidRPr="00217E8B" w14:paraId="5D364FBF"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BB38FC2" w14:textId="40E7B2EA"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3</w:t>
            </w:r>
          </w:p>
        </w:tc>
        <w:tc>
          <w:tcPr>
            <w:tcW w:w="3182" w:type="dxa"/>
            <w:tcBorders>
              <w:top w:val="nil"/>
              <w:left w:val="nil"/>
              <w:bottom w:val="single" w:sz="4" w:space="0" w:color="auto"/>
              <w:right w:val="single" w:sz="4" w:space="0" w:color="auto"/>
            </w:tcBorders>
            <w:shd w:val="clear" w:color="auto" w:fill="auto"/>
            <w:noWrap/>
            <w:vAlign w:val="center"/>
            <w:hideMark/>
          </w:tcPr>
          <w:p w14:paraId="729EE9A7" w14:textId="689AF20A"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5576A640" w14:textId="27F6A6F0"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43D4C562" w14:textId="0A3A8CEE"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FDO241</w:t>
            </w:r>
          </w:p>
        </w:tc>
        <w:tc>
          <w:tcPr>
            <w:tcW w:w="1335" w:type="dxa"/>
            <w:tcBorders>
              <w:top w:val="nil"/>
              <w:left w:val="nil"/>
              <w:bottom w:val="single" w:sz="4" w:space="0" w:color="auto"/>
              <w:right w:val="single" w:sz="4" w:space="0" w:color="auto"/>
            </w:tcBorders>
            <w:shd w:val="clear" w:color="auto" w:fill="auto"/>
            <w:noWrap/>
            <w:vAlign w:val="center"/>
            <w:hideMark/>
          </w:tcPr>
          <w:p w14:paraId="54A51C2A" w14:textId="60996A33"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11</w:t>
            </w:r>
          </w:p>
        </w:tc>
      </w:tr>
      <w:tr w:rsidR="00217E8B" w:rsidRPr="00217E8B" w14:paraId="4E8CC0E8"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79E4016" w14:textId="31C2931D"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4</w:t>
            </w:r>
          </w:p>
        </w:tc>
        <w:tc>
          <w:tcPr>
            <w:tcW w:w="3182" w:type="dxa"/>
            <w:tcBorders>
              <w:top w:val="nil"/>
              <w:left w:val="nil"/>
              <w:bottom w:val="single" w:sz="4" w:space="0" w:color="auto"/>
              <w:right w:val="single" w:sz="4" w:space="0" w:color="auto"/>
            </w:tcBorders>
            <w:shd w:val="clear" w:color="auto" w:fill="auto"/>
            <w:noWrap/>
            <w:vAlign w:val="center"/>
            <w:hideMark/>
          </w:tcPr>
          <w:p w14:paraId="5D0D3C78" w14:textId="5FE26E46"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5FD5B570" w14:textId="725440E3"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249E6E78" w14:textId="2B84398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FDT221</w:t>
            </w:r>
          </w:p>
        </w:tc>
        <w:tc>
          <w:tcPr>
            <w:tcW w:w="1335" w:type="dxa"/>
            <w:tcBorders>
              <w:top w:val="nil"/>
              <w:left w:val="nil"/>
              <w:bottom w:val="single" w:sz="4" w:space="0" w:color="auto"/>
              <w:right w:val="single" w:sz="4" w:space="0" w:color="auto"/>
            </w:tcBorders>
            <w:shd w:val="clear" w:color="auto" w:fill="auto"/>
            <w:noWrap/>
            <w:vAlign w:val="center"/>
            <w:hideMark/>
          </w:tcPr>
          <w:p w14:paraId="6D00B0D5" w14:textId="2C2DF603"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39F195CB"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8D162EB" w14:textId="0EAE38E8"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5</w:t>
            </w:r>
          </w:p>
        </w:tc>
        <w:tc>
          <w:tcPr>
            <w:tcW w:w="3182" w:type="dxa"/>
            <w:tcBorders>
              <w:top w:val="nil"/>
              <w:left w:val="nil"/>
              <w:bottom w:val="single" w:sz="4" w:space="0" w:color="auto"/>
              <w:right w:val="single" w:sz="4" w:space="0" w:color="auto"/>
            </w:tcBorders>
            <w:shd w:val="clear" w:color="auto" w:fill="auto"/>
            <w:noWrap/>
            <w:vAlign w:val="center"/>
            <w:hideMark/>
          </w:tcPr>
          <w:p w14:paraId="63CC94A8" w14:textId="76818825"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3A6FCF37" w14:textId="53E831FC"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6E6D572E" w14:textId="5D3C7EA4"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FDOOT241</w:t>
            </w:r>
          </w:p>
        </w:tc>
        <w:tc>
          <w:tcPr>
            <w:tcW w:w="1335" w:type="dxa"/>
            <w:tcBorders>
              <w:top w:val="nil"/>
              <w:left w:val="nil"/>
              <w:bottom w:val="single" w:sz="4" w:space="0" w:color="auto"/>
              <w:right w:val="single" w:sz="4" w:space="0" w:color="auto"/>
            </w:tcBorders>
            <w:shd w:val="clear" w:color="auto" w:fill="auto"/>
            <w:noWrap/>
            <w:vAlign w:val="center"/>
            <w:hideMark/>
          </w:tcPr>
          <w:p w14:paraId="73B6769F" w14:textId="6A5648C4"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8</w:t>
            </w:r>
          </w:p>
        </w:tc>
      </w:tr>
      <w:tr w:rsidR="00217E8B" w:rsidRPr="00217E8B" w14:paraId="00452234"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0C531C" w14:textId="2B8A3D94"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6</w:t>
            </w:r>
          </w:p>
        </w:tc>
        <w:tc>
          <w:tcPr>
            <w:tcW w:w="3182" w:type="dxa"/>
            <w:tcBorders>
              <w:top w:val="nil"/>
              <w:left w:val="nil"/>
              <w:bottom w:val="single" w:sz="4" w:space="0" w:color="auto"/>
              <w:right w:val="single" w:sz="4" w:space="0" w:color="auto"/>
            </w:tcBorders>
            <w:shd w:val="clear" w:color="auto" w:fill="auto"/>
            <w:noWrap/>
            <w:vAlign w:val="center"/>
            <w:hideMark/>
          </w:tcPr>
          <w:p w14:paraId="67DCFBC9" w14:textId="67082F31"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23B44B14" w14:textId="74EEF612"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56B0F7CF" w14:textId="0832EA09"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DO1101Ex</w:t>
            </w:r>
          </w:p>
        </w:tc>
        <w:tc>
          <w:tcPr>
            <w:tcW w:w="1335" w:type="dxa"/>
            <w:tcBorders>
              <w:top w:val="nil"/>
              <w:left w:val="nil"/>
              <w:bottom w:val="single" w:sz="4" w:space="0" w:color="auto"/>
              <w:right w:val="single" w:sz="4" w:space="0" w:color="auto"/>
            </w:tcBorders>
            <w:shd w:val="clear" w:color="auto" w:fill="auto"/>
            <w:noWrap/>
            <w:vAlign w:val="center"/>
            <w:hideMark/>
          </w:tcPr>
          <w:p w14:paraId="5E1FAD38" w14:textId="20E4714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14</w:t>
            </w:r>
          </w:p>
        </w:tc>
      </w:tr>
      <w:tr w:rsidR="00217E8B" w:rsidRPr="00217E8B" w14:paraId="7AF9F978"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73DC4BB" w14:textId="35FFFD50"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7</w:t>
            </w:r>
          </w:p>
        </w:tc>
        <w:tc>
          <w:tcPr>
            <w:tcW w:w="3182" w:type="dxa"/>
            <w:tcBorders>
              <w:top w:val="nil"/>
              <w:left w:val="nil"/>
              <w:bottom w:val="single" w:sz="4" w:space="0" w:color="auto"/>
              <w:right w:val="single" w:sz="4" w:space="0" w:color="auto"/>
            </w:tcBorders>
            <w:shd w:val="clear" w:color="auto" w:fill="auto"/>
            <w:noWrap/>
            <w:vAlign w:val="center"/>
            <w:hideMark/>
          </w:tcPr>
          <w:p w14:paraId="17B141B5" w14:textId="49191A1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063283B7" w14:textId="2F71475A"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5AF3B77B" w14:textId="3693194A"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DF1101Ex</w:t>
            </w:r>
          </w:p>
        </w:tc>
        <w:tc>
          <w:tcPr>
            <w:tcW w:w="1335" w:type="dxa"/>
            <w:tcBorders>
              <w:top w:val="nil"/>
              <w:left w:val="nil"/>
              <w:bottom w:val="single" w:sz="4" w:space="0" w:color="auto"/>
              <w:right w:val="single" w:sz="4" w:space="0" w:color="auto"/>
            </w:tcBorders>
            <w:shd w:val="clear" w:color="auto" w:fill="auto"/>
            <w:noWrap/>
            <w:vAlign w:val="center"/>
            <w:hideMark/>
          </w:tcPr>
          <w:p w14:paraId="52D2C5C5" w14:textId="16B406D1"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12</w:t>
            </w:r>
          </w:p>
        </w:tc>
      </w:tr>
      <w:tr w:rsidR="00217E8B" w:rsidRPr="00217E8B" w14:paraId="1794803F"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2E467CE" w14:textId="3C5EDCE5"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8</w:t>
            </w:r>
          </w:p>
        </w:tc>
        <w:tc>
          <w:tcPr>
            <w:tcW w:w="3182" w:type="dxa"/>
            <w:tcBorders>
              <w:top w:val="nil"/>
              <w:left w:val="nil"/>
              <w:bottom w:val="single" w:sz="4" w:space="0" w:color="auto"/>
              <w:right w:val="single" w:sz="4" w:space="0" w:color="auto"/>
            </w:tcBorders>
            <w:shd w:val="clear" w:color="auto" w:fill="auto"/>
            <w:noWrap/>
            <w:vAlign w:val="center"/>
            <w:hideMark/>
          </w:tcPr>
          <w:p w14:paraId="6F6F235F" w14:textId="0F1A585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15ACF60A" w14:textId="3BF67A1D"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ročni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2767A14B" w14:textId="0D72D5A4"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FDM223</w:t>
            </w:r>
          </w:p>
        </w:tc>
        <w:tc>
          <w:tcPr>
            <w:tcW w:w="1335" w:type="dxa"/>
            <w:tcBorders>
              <w:top w:val="nil"/>
              <w:left w:val="nil"/>
              <w:bottom w:val="single" w:sz="4" w:space="0" w:color="auto"/>
              <w:right w:val="single" w:sz="4" w:space="0" w:color="auto"/>
            </w:tcBorders>
            <w:shd w:val="clear" w:color="auto" w:fill="auto"/>
            <w:noWrap/>
            <w:vAlign w:val="center"/>
            <w:hideMark/>
          </w:tcPr>
          <w:p w14:paraId="4DA394E9" w14:textId="3FE485E6"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9</w:t>
            </w:r>
          </w:p>
        </w:tc>
      </w:tr>
      <w:tr w:rsidR="00217E8B" w:rsidRPr="00217E8B" w14:paraId="71CD2B25"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7E77ABE" w14:textId="1C4915DE"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9</w:t>
            </w:r>
          </w:p>
        </w:tc>
        <w:tc>
          <w:tcPr>
            <w:tcW w:w="3182" w:type="dxa"/>
            <w:tcBorders>
              <w:top w:val="nil"/>
              <w:left w:val="nil"/>
              <w:bottom w:val="single" w:sz="4" w:space="0" w:color="auto"/>
              <w:right w:val="single" w:sz="4" w:space="0" w:color="auto"/>
            </w:tcBorders>
            <w:shd w:val="clear" w:color="auto" w:fill="auto"/>
            <w:noWrap/>
            <w:vAlign w:val="center"/>
            <w:hideMark/>
          </w:tcPr>
          <w:p w14:paraId="165C967B" w14:textId="23B923D0"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79059CC9" w14:textId="5ACC4FE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ročni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675CBC62" w14:textId="48D27D2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DM1101</w:t>
            </w:r>
          </w:p>
        </w:tc>
        <w:tc>
          <w:tcPr>
            <w:tcW w:w="1335" w:type="dxa"/>
            <w:tcBorders>
              <w:top w:val="nil"/>
              <w:left w:val="nil"/>
              <w:bottom w:val="single" w:sz="4" w:space="0" w:color="auto"/>
              <w:right w:val="single" w:sz="4" w:space="0" w:color="auto"/>
            </w:tcBorders>
            <w:shd w:val="clear" w:color="auto" w:fill="auto"/>
            <w:noWrap/>
            <w:vAlign w:val="center"/>
            <w:hideMark/>
          </w:tcPr>
          <w:p w14:paraId="6BB3F50F" w14:textId="0BD7042A"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7</w:t>
            </w:r>
          </w:p>
        </w:tc>
      </w:tr>
      <w:tr w:rsidR="00217E8B" w:rsidRPr="00217E8B" w14:paraId="42867398"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6FD1D74" w14:textId="47EE2EF4"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10</w:t>
            </w:r>
          </w:p>
        </w:tc>
        <w:tc>
          <w:tcPr>
            <w:tcW w:w="3182" w:type="dxa"/>
            <w:tcBorders>
              <w:top w:val="nil"/>
              <w:left w:val="nil"/>
              <w:bottom w:val="single" w:sz="4" w:space="0" w:color="auto"/>
              <w:right w:val="single" w:sz="4" w:space="0" w:color="auto"/>
            </w:tcBorders>
            <w:shd w:val="clear" w:color="auto" w:fill="auto"/>
            <w:noWrap/>
            <w:vAlign w:val="center"/>
            <w:hideMark/>
          </w:tcPr>
          <w:p w14:paraId="175FE474" w14:textId="74906E52"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54CBEC8A" w14:textId="6A79202D"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ročni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2E3E3F07" w14:textId="43AC8AD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FDS221</w:t>
            </w:r>
          </w:p>
        </w:tc>
        <w:tc>
          <w:tcPr>
            <w:tcW w:w="1335" w:type="dxa"/>
            <w:tcBorders>
              <w:top w:val="nil"/>
              <w:left w:val="nil"/>
              <w:bottom w:val="single" w:sz="4" w:space="0" w:color="auto"/>
              <w:right w:val="single" w:sz="4" w:space="0" w:color="auto"/>
            </w:tcBorders>
            <w:shd w:val="clear" w:color="auto" w:fill="auto"/>
            <w:noWrap/>
            <w:vAlign w:val="center"/>
            <w:hideMark/>
          </w:tcPr>
          <w:p w14:paraId="2504C1AB" w14:textId="52F8B02B"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0D2B5D5E"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B0D6A15" w14:textId="5FB6B58B"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11</w:t>
            </w:r>
          </w:p>
        </w:tc>
        <w:tc>
          <w:tcPr>
            <w:tcW w:w="3182" w:type="dxa"/>
            <w:tcBorders>
              <w:top w:val="nil"/>
              <w:left w:val="nil"/>
              <w:bottom w:val="single" w:sz="4" w:space="0" w:color="auto"/>
              <w:right w:val="single" w:sz="4" w:space="0" w:color="auto"/>
            </w:tcBorders>
            <w:shd w:val="clear" w:color="auto" w:fill="auto"/>
            <w:noWrap/>
            <w:vAlign w:val="center"/>
            <w:hideMark/>
          </w:tcPr>
          <w:p w14:paraId="0CAB75A2" w14:textId="0D868DAA"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28CC7EB3" w14:textId="4B6E1150"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požarni vmesniki</w:t>
            </w:r>
          </w:p>
        </w:tc>
        <w:tc>
          <w:tcPr>
            <w:tcW w:w="1976" w:type="dxa"/>
            <w:tcBorders>
              <w:top w:val="nil"/>
              <w:left w:val="nil"/>
              <w:bottom w:val="single" w:sz="4" w:space="0" w:color="auto"/>
              <w:right w:val="single" w:sz="4" w:space="0" w:color="auto"/>
            </w:tcBorders>
            <w:shd w:val="clear" w:color="auto" w:fill="auto"/>
            <w:noWrap/>
            <w:vAlign w:val="center"/>
            <w:hideMark/>
          </w:tcPr>
          <w:p w14:paraId="4825715E" w14:textId="4D508DD5"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FDCIO222</w:t>
            </w:r>
          </w:p>
        </w:tc>
        <w:tc>
          <w:tcPr>
            <w:tcW w:w="1335" w:type="dxa"/>
            <w:tcBorders>
              <w:top w:val="nil"/>
              <w:left w:val="nil"/>
              <w:bottom w:val="single" w:sz="4" w:space="0" w:color="auto"/>
              <w:right w:val="single" w:sz="4" w:space="0" w:color="auto"/>
            </w:tcBorders>
            <w:shd w:val="clear" w:color="auto" w:fill="auto"/>
            <w:noWrap/>
            <w:vAlign w:val="center"/>
            <w:hideMark/>
          </w:tcPr>
          <w:p w14:paraId="5F7B02E8" w14:textId="7EF43BC1"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20</w:t>
            </w:r>
          </w:p>
        </w:tc>
      </w:tr>
      <w:tr w:rsidR="00217E8B" w:rsidRPr="00217E8B" w14:paraId="50723DF4"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A9A5E1" w14:textId="335F932D"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12</w:t>
            </w:r>
          </w:p>
        </w:tc>
        <w:tc>
          <w:tcPr>
            <w:tcW w:w="3182" w:type="dxa"/>
            <w:tcBorders>
              <w:top w:val="nil"/>
              <w:left w:val="nil"/>
              <w:bottom w:val="single" w:sz="4" w:space="0" w:color="auto"/>
              <w:right w:val="single" w:sz="4" w:space="0" w:color="auto"/>
            </w:tcBorders>
            <w:shd w:val="clear" w:color="auto" w:fill="auto"/>
            <w:noWrap/>
            <w:vAlign w:val="center"/>
            <w:hideMark/>
          </w:tcPr>
          <w:p w14:paraId="2E4D9490" w14:textId="6A373E6C"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71491A66" w14:textId="352B9129"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požarni vmesniki</w:t>
            </w:r>
          </w:p>
        </w:tc>
        <w:tc>
          <w:tcPr>
            <w:tcW w:w="1976" w:type="dxa"/>
            <w:tcBorders>
              <w:top w:val="nil"/>
              <w:left w:val="nil"/>
              <w:bottom w:val="single" w:sz="4" w:space="0" w:color="auto"/>
              <w:right w:val="single" w:sz="4" w:space="0" w:color="auto"/>
            </w:tcBorders>
            <w:shd w:val="clear" w:color="auto" w:fill="auto"/>
            <w:noWrap/>
            <w:vAlign w:val="center"/>
            <w:hideMark/>
          </w:tcPr>
          <w:p w14:paraId="1C869CD7" w14:textId="5927F270"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FDCIO223</w:t>
            </w:r>
          </w:p>
        </w:tc>
        <w:tc>
          <w:tcPr>
            <w:tcW w:w="1335" w:type="dxa"/>
            <w:tcBorders>
              <w:top w:val="nil"/>
              <w:left w:val="nil"/>
              <w:bottom w:val="single" w:sz="4" w:space="0" w:color="auto"/>
              <w:right w:val="single" w:sz="4" w:space="0" w:color="auto"/>
            </w:tcBorders>
            <w:shd w:val="clear" w:color="auto" w:fill="auto"/>
            <w:noWrap/>
            <w:vAlign w:val="center"/>
            <w:hideMark/>
          </w:tcPr>
          <w:p w14:paraId="733B993A" w14:textId="65EF749C"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7</w:t>
            </w:r>
          </w:p>
        </w:tc>
      </w:tr>
      <w:tr w:rsidR="00217E8B" w:rsidRPr="00217E8B" w14:paraId="4C7373F0" w14:textId="77777777" w:rsidTr="00217E8B">
        <w:trPr>
          <w:trHeight w:val="288"/>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9BFAB75" w14:textId="3A935F53"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13</w:t>
            </w:r>
          </w:p>
        </w:tc>
        <w:tc>
          <w:tcPr>
            <w:tcW w:w="3182" w:type="dxa"/>
            <w:tcBorders>
              <w:top w:val="nil"/>
              <w:left w:val="nil"/>
              <w:bottom w:val="single" w:sz="4" w:space="0" w:color="auto"/>
              <w:right w:val="single" w:sz="4" w:space="0" w:color="auto"/>
            </w:tcBorders>
            <w:shd w:val="clear" w:color="auto" w:fill="auto"/>
            <w:noWrap/>
            <w:vAlign w:val="center"/>
            <w:hideMark/>
          </w:tcPr>
          <w:p w14:paraId="59217DF8" w14:textId="5F47C6F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AVTOMATSKEGA GAŠENJA</w:t>
            </w:r>
          </w:p>
        </w:tc>
        <w:tc>
          <w:tcPr>
            <w:tcW w:w="1876" w:type="dxa"/>
            <w:tcBorders>
              <w:top w:val="nil"/>
              <w:left w:val="nil"/>
              <w:bottom w:val="single" w:sz="4" w:space="0" w:color="auto"/>
              <w:right w:val="single" w:sz="4" w:space="0" w:color="auto"/>
            </w:tcBorders>
            <w:shd w:val="clear" w:color="auto" w:fill="auto"/>
            <w:noWrap/>
            <w:vAlign w:val="center"/>
            <w:hideMark/>
          </w:tcPr>
          <w:p w14:paraId="74EA8475" w14:textId="1A7FBE5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xml:space="preserve">centrala </w:t>
            </w:r>
          </w:p>
        </w:tc>
        <w:tc>
          <w:tcPr>
            <w:tcW w:w="1976" w:type="dxa"/>
            <w:tcBorders>
              <w:top w:val="nil"/>
              <w:left w:val="nil"/>
              <w:bottom w:val="single" w:sz="4" w:space="0" w:color="auto"/>
              <w:right w:val="single" w:sz="4" w:space="0" w:color="auto"/>
            </w:tcBorders>
            <w:shd w:val="clear" w:color="auto" w:fill="auto"/>
            <w:noWrap/>
            <w:vAlign w:val="center"/>
            <w:hideMark/>
          </w:tcPr>
          <w:p w14:paraId="63E875E3" w14:textId="535DF8B4"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Siemens XC 1001 (3 področja)</w:t>
            </w:r>
          </w:p>
        </w:tc>
        <w:tc>
          <w:tcPr>
            <w:tcW w:w="1335" w:type="dxa"/>
            <w:tcBorders>
              <w:top w:val="nil"/>
              <w:left w:val="nil"/>
              <w:bottom w:val="single" w:sz="4" w:space="0" w:color="auto"/>
              <w:right w:val="single" w:sz="4" w:space="0" w:color="auto"/>
            </w:tcBorders>
            <w:shd w:val="clear" w:color="auto" w:fill="auto"/>
            <w:noWrap/>
            <w:vAlign w:val="center"/>
            <w:hideMark/>
          </w:tcPr>
          <w:p w14:paraId="67FF6931" w14:textId="3D6617A0"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59F06377" w14:textId="77777777" w:rsidTr="00B9316F">
        <w:trPr>
          <w:trHeight w:val="288"/>
        </w:trPr>
        <w:tc>
          <w:tcPr>
            <w:tcW w:w="1123" w:type="dxa"/>
            <w:shd w:val="clear" w:color="auto" w:fill="auto"/>
            <w:noWrap/>
            <w:vAlign w:val="center"/>
          </w:tcPr>
          <w:p w14:paraId="256E6252" w14:textId="77777777" w:rsidR="00217E8B" w:rsidRPr="00217E8B" w:rsidRDefault="00217E8B" w:rsidP="00217E8B">
            <w:pPr>
              <w:spacing w:after="0" w:line="240" w:lineRule="auto"/>
              <w:jc w:val="center"/>
              <w:rPr>
                <w:rFonts w:eastAsia="Times New Roman" w:cs="Calibri"/>
                <w:color w:val="000000"/>
                <w:sz w:val="16"/>
                <w:szCs w:val="16"/>
                <w:lang w:eastAsia="sl-SI"/>
              </w:rPr>
            </w:pPr>
          </w:p>
        </w:tc>
        <w:tc>
          <w:tcPr>
            <w:tcW w:w="3182" w:type="dxa"/>
            <w:shd w:val="clear" w:color="auto" w:fill="auto"/>
            <w:noWrap/>
            <w:vAlign w:val="center"/>
          </w:tcPr>
          <w:p w14:paraId="16BEB623" w14:textId="77777777" w:rsidR="00217E8B" w:rsidRPr="00217E8B" w:rsidRDefault="00217E8B" w:rsidP="00217E8B">
            <w:pPr>
              <w:spacing w:after="0" w:line="240" w:lineRule="auto"/>
              <w:rPr>
                <w:rFonts w:eastAsia="Times New Roman" w:cs="Calibri"/>
                <w:color w:val="000000"/>
                <w:sz w:val="16"/>
                <w:szCs w:val="16"/>
                <w:lang w:eastAsia="sl-SI"/>
              </w:rPr>
            </w:pPr>
          </w:p>
        </w:tc>
        <w:tc>
          <w:tcPr>
            <w:tcW w:w="3852" w:type="dxa"/>
            <w:gridSpan w:val="2"/>
            <w:shd w:val="clear" w:color="auto" w:fill="auto"/>
            <w:noWrap/>
            <w:vAlign w:val="center"/>
            <w:hideMark/>
          </w:tcPr>
          <w:p w14:paraId="2D5E2818"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SKUPAJ ELEMENTOV</w:t>
            </w:r>
          </w:p>
        </w:tc>
        <w:tc>
          <w:tcPr>
            <w:tcW w:w="1335" w:type="dxa"/>
            <w:shd w:val="clear" w:color="auto" w:fill="auto"/>
            <w:noWrap/>
            <w:vAlign w:val="center"/>
            <w:hideMark/>
          </w:tcPr>
          <w:p w14:paraId="1034F039" w14:textId="05AC64EB" w:rsidR="00217E8B" w:rsidRPr="00217E8B" w:rsidRDefault="00217E8B" w:rsidP="00217E8B">
            <w:pPr>
              <w:spacing w:after="0" w:line="240" w:lineRule="auto"/>
              <w:jc w:val="center"/>
              <w:rPr>
                <w:rFonts w:eastAsia="Times New Roman" w:cs="Calibri"/>
                <w:b/>
                <w:bCs/>
                <w:color w:val="000000"/>
                <w:sz w:val="16"/>
                <w:szCs w:val="16"/>
                <w:lang w:eastAsia="sl-SI"/>
              </w:rPr>
            </w:pPr>
            <w:r>
              <w:rPr>
                <w:rFonts w:eastAsia="Times New Roman" w:cs="Calibri"/>
                <w:b/>
                <w:bCs/>
                <w:color w:val="000000"/>
                <w:sz w:val="16"/>
                <w:szCs w:val="16"/>
                <w:lang w:eastAsia="sl-SI"/>
              </w:rPr>
              <w:t>172</w:t>
            </w:r>
          </w:p>
        </w:tc>
      </w:tr>
    </w:tbl>
    <w:p w14:paraId="0C0C1016" w14:textId="77777777" w:rsidR="000C17E2" w:rsidRDefault="000C17E2" w:rsidP="00217E8B">
      <w:pPr>
        <w:spacing w:after="0" w:line="240" w:lineRule="auto"/>
        <w:contextualSpacing/>
        <w:jc w:val="both"/>
        <w:rPr>
          <w:rFonts w:eastAsia="Times New Roman" w:cs="Times New Roman"/>
          <w:b/>
          <w:sz w:val="16"/>
          <w:szCs w:val="16"/>
          <w:lang w:eastAsia="sl-SI"/>
        </w:rPr>
      </w:pPr>
    </w:p>
    <w:p w14:paraId="6F82F376" w14:textId="34286088" w:rsidR="00217E8B" w:rsidRPr="00217E8B" w:rsidRDefault="00217E8B" w:rsidP="00217E8B">
      <w:pPr>
        <w:spacing w:after="0" w:line="240" w:lineRule="auto"/>
        <w:contextualSpacing/>
        <w:jc w:val="both"/>
        <w:rPr>
          <w:rFonts w:eastAsia="Times New Roman" w:cs="Times New Roman"/>
          <w:b/>
          <w:sz w:val="16"/>
          <w:szCs w:val="16"/>
          <w:lang w:eastAsia="sl-SI"/>
        </w:rPr>
      </w:pPr>
      <w:r w:rsidRPr="00217E8B">
        <w:rPr>
          <w:rFonts w:eastAsia="Times New Roman" w:cs="Times New Roman"/>
          <w:b/>
          <w:sz w:val="16"/>
          <w:szCs w:val="16"/>
          <w:lang w:eastAsia="sl-SI"/>
        </w:rPr>
        <w:lastRenderedPageBreak/>
        <w:t>Storitve vzdrževanja se opravljajo po naslednjih izvedbenih in prevzemnih pogojih:</w:t>
      </w:r>
    </w:p>
    <w:p w14:paraId="0DC2E4FD" w14:textId="77777777" w:rsidR="00217E8B" w:rsidRPr="00217E8B" w:rsidRDefault="00217E8B" w:rsidP="00217E8B">
      <w:pPr>
        <w:spacing w:after="0" w:line="240" w:lineRule="auto"/>
        <w:jc w:val="both"/>
        <w:rPr>
          <w:rFonts w:eastAsia="Times New Roman" w:cs="Times New Roman"/>
          <w:sz w:val="16"/>
          <w:szCs w:val="16"/>
          <w:lang w:eastAsia="sl-SI"/>
        </w:rPr>
      </w:pPr>
    </w:p>
    <w:p w14:paraId="08D77FC7" w14:textId="361349DE"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r</w:t>
      </w:r>
      <w:r w:rsidRPr="00217E8B">
        <w:rPr>
          <w:rFonts w:eastAsia="Times New Roman" w:cs="Times New Roman"/>
          <w:sz w:val="16"/>
          <w:szCs w:val="16"/>
          <w:lang w:eastAsia="sl-SI"/>
        </w:rPr>
        <w:t>edni vzdrževalni pregledi in posegi se izvajajo obdobno in sicer skladno z navodili proizvajalca vzdrževanih sistemov in naprav, na podlagi specifikacije storitev vzdrževanja ter skladno z ostalimi opravili, povezanimi z veljavno zakonodajo predmetnega področja, v skladu s terminskim planom, ki ga izvajalec uskladi z naročnikom,</w:t>
      </w:r>
    </w:p>
    <w:p w14:paraId="4E4D9BCE" w14:textId="1D059B19"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vsaj teden dni pred vsakokratnim predvidenim izvajanjem rednih in vzdrževalnih pregledov in posegov mora izvajalec o tem obvestiti predstavnika naročnika in pisno predložiti osebne podatke delavca/cev, ki bodo opravljali dela v prostorih naročnika,</w:t>
      </w:r>
    </w:p>
    <w:p w14:paraId="125F159D" w14:textId="7315E73B"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drugi vzdrževalni posegi se izvajajo po predhodnem zahtevku naročnika na elektronski naslov izvajalca in v skladu z njunim dogovorom glede izvedbe. Delovni nalog-poročilo (po potrebi tudi predračun) mora biti podpisano s strani izvajalca in pooblaščenega predstavnika naročnika,</w:t>
      </w:r>
    </w:p>
    <w:p w14:paraId="64CCF177" w14:textId="6D437163"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interventni posegi se izvajajo na podlagi naročnikove ocene in interventnega vpoklica ob okvari ali izrednem kritičnem dogodku, ki ga naročnik posreduje izvajalcu na elektronski naslov in telefon z odzivnim časom za pričetek izvajanja del največ 2 uri po prijavi napake (vse dni v tednu, tudi med prazniki) in izvajanjem del, dokler okvara ali napaka ni odpravljena,</w:t>
      </w:r>
    </w:p>
    <w:p w14:paraId="25583C5F" w14:textId="425AA4A3"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v primeru, da okvare ali napake na sistemih oziroma napravah izvajalec ne more ali ne zna odpraviti, mora izvajalec o tem nemudoma obvestiti naročnika, pa tudi o nadaljnjih možnostih in predvidenem poteku potrebnih aktivnosti za čim hitrejše popravilo ali odpravo napake. Naročnik lahko zahteva od izvajalca, da v primeru nezmožnosti odprave napak ali okvar brezplačno zagotovi nadomestno napravo s primerljivimi lastnostmi in sicer za čas trajanja popravila oziroma odprave napake/zamenjave nedelujoče naprave,</w:t>
      </w:r>
    </w:p>
    <w:p w14:paraId="4510CFB2" w14:textId="48DB034C"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redni servisni pregledi sistema za avtomatsko javljanje požara in avtomatskega gašenja se opravijo tako, da so vsaj 1 x letno pregledani vsi elementi sistema skladno s Pravilnikom o nadzoru vgrajenih sistemov aktivne požarne zaščite (Uradni list RS, št. 53/19, 32/20).</w:t>
      </w:r>
    </w:p>
    <w:p w14:paraId="30FCA892" w14:textId="77777777" w:rsidR="00217E8B" w:rsidRPr="00217E8B" w:rsidRDefault="00217E8B" w:rsidP="00217E8B">
      <w:pPr>
        <w:spacing w:after="0" w:line="240" w:lineRule="auto"/>
        <w:jc w:val="both"/>
        <w:rPr>
          <w:rFonts w:eastAsia="Times New Roman" w:cs="Times New Roman"/>
          <w:sz w:val="16"/>
          <w:szCs w:val="16"/>
          <w:lang w:eastAsia="sl-SI"/>
        </w:rPr>
      </w:pPr>
    </w:p>
    <w:p w14:paraId="67DBB8C3" w14:textId="77777777" w:rsidR="00217E8B" w:rsidRPr="00217E8B" w:rsidRDefault="00217E8B" w:rsidP="00217E8B">
      <w:pPr>
        <w:spacing w:after="0" w:line="240" w:lineRule="auto"/>
        <w:contextualSpacing/>
        <w:jc w:val="both"/>
        <w:rPr>
          <w:rFonts w:eastAsia="Times New Roman" w:cs="Times New Roman"/>
          <w:b/>
          <w:sz w:val="16"/>
          <w:szCs w:val="16"/>
          <w:lang w:eastAsia="sl-SI"/>
        </w:rPr>
      </w:pPr>
      <w:r w:rsidRPr="00217E8B">
        <w:rPr>
          <w:rFonts w:eastAsia="Times New Roman" w:cs="Times New Roman"/>
          <w:b/>
          <w:sz w:val="16"/>
          <w:szCs w:val="16"/>
          <w:lang w:eastAsia="sl-SI"/>
        </w:rPr>
        <w:t>Preizkus opreme za aktivno gašenje:</w:t>
      </w:r>
    </w:p>
    <w:p w14:paraId="734BF4DE" w14:textId="77777777" w:rsidR="00217E8B" w:rsidRPr="00217E8B" w:rsidRDefault="00217E8B" w:rsidP="00217E8B">
      <w:pPr>
        <w:spacing w:after="0" w:line="240" w:lineRule="auto"/>
        <w:jc w:val="both"/>
        <w:rPr>
          <w:rFonts w:eastAsia="Times New Roman" w:cs="Times New Roman"/>
          <w:sz w:val="16"/>
          <w:szCs w:val="16"/>
          <w:lang w:eastAsia="sl-SI"/>
        </w:rPr>
      </w:pPr>
    </w:p>
    <w:p w14:paraId="43FDD54B" w14:textId="385F0C56"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izvajalec izvede preskus pravilnosti delovanja vseh javljalnikov požara, vgrajenih v področjih gašenja,</w:t>
      </w:r>
    </w:p>
    <w:p w14:paraId="7BEC86C5" w14:textId="48D0BA30"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izvajalec izvede preskus pravilnosti delovanja izhodov za aktiviranje avtomatskega gašenja s testno opremo, za vsako področje gašenja posebej,</w:t>
      </w:r>
    </w:p>
    <w:p w14:paraId="3BFB1C51" w14:textId="4520557A"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izvajalec izvede preskus pravilnosti delovanja ročnih tipk za proženje gašenja in zadržanje gašenja (pritisk na tipko le v testnem načinu delovanja kontrolne enote in odstranjenem kablu za proženje elektromagnetnega ventila na jeklenkah). V času izvedbe testa se priključi naprava za testiranje proženja elektromagnetnega ventila,</w:t>
      </w:r>
    </w:p>
    <w:p w14:paraId="2B7A26DE" w14:textId="72EF935B"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izvajalec  izvede aktiviranje samega elektromagnetnega ventila ob odstranjenem stanju z jeklenke za vsako področje gašenja, izvedba postopka mehanskega resetiranja ventila in ponovna namestitev na jeklenko,</w:t>
      </w:r>
    </w:p>
    <w:p w14:paraId="0831EB84" w14:textId="3521AB6C"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izvajalec izvede preizkus delovanja razbremenilnih loput nadtlaka v prostorih aktivnega gašenja,</w:t>
      </w:r>
    </w:p>
    <w:p w14:paraId="7E24EAC2" w14:textId="1DC9A486"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izvajalec izvede preizkus pravilnosti delovanja posluževalnih tablojev, nameščenih pred področji gašenja, alarmnih siren in bliskavk,</w:t>
      </w:r>
    </w:p>
    <w:p w14:paraId="694F2370" w14:textId="45E5456E"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 xml:space="preserve">izvajalec mora ažurno voditi in predati naročniku evidenco opravljenih pregledov tudi za vsak element posebej in to skladno z zakonom. </w:t>
      </w:r>
    </w:p>
    <w:p w14:paraId="1C0F6F68" w14:textId="77777777" w:rsidR="00217E8B" w:rsidRPr="00217E8B" w:rsidRDefault="00217E8B" w:rsidP="00217E8B">
      <w:pPr>
        <w:spacing w:after="0" w:line="240" w:lineRule="auto"/>
        <w:ind w:left="720"/>
        <w:contextualSpacing/>
        <w:jc w:val="both"/>
        <w:rPr>
          <w:rFonts w:eastAsia="Times New Roman" w:cs="Times New Roman"/>
          <w:sz w:val="16"/>
          <w:szCs w:val="16"/>
          <w:lang w:eastAsia="sl-SI"/>
        </w:rPr>
      </w:pPr>
    </w:p>
    <w:p w14:paraId="1731BBF4" w14:textId="77777777" w:rsidR="00217E8B" w:rsidRPr="00217E8B" w:rsidRDefault="00217E8B" w:rsidP="00217E8B">
      <w:pPr>
        <w:spacing w:after="0" w:line="240" w:lineRule="auto"/>
        <w:jc w:val="both"/>
        <w:rPr>
          <w:rFonts w:eastAsia="Times New Roman" w:cs="Times New Roman"/>
          <w:sz w:val="16"/>
          <w:szCs w:val="16"/>
          <w:lang w:eastAsia="sl-SI"/>
        </w:rPr>
      </w:pPr>
      <w:r w:rsidRPr="00217E8B">
        <w:rPr>
          <w:rFonts w:eastAsia="Times New Roman" w:cs="Times New Roman"/>
          <w:sz w:val="16"/>
          <w:szCs w:val="16"/>
          <w:lang w:eastAsia="sl-SI"/>
        </w:rPr>
        <w:t>Vsa dela, ki niso zajeta v rednem vzdrževanju ali pregledih, so izredna dela oz. drugi vzdrževalni posegi.</w:t>
      </w:r>
    </w:p>
    <w:p w14:paraId="6A044AF1" w14:textId="77777777" w:rsidR="00217E8B" w:rsidRPr="00217E8B" w:rsidRDefault="00217E8B" w:rsidP="00217E8B">
      <w:pPr>
        <w:spacing w:after="0" w:line="240" w:lineRule="auto"/>
        <w:jc w:val="both"/>
        <w:rPr>
          <w:rFonts w:eastAsia="Times New Roman" w:cs="Times New Roman"/>
          <w:sz w:val="16"/>
          <w:szCs w:val="16"/>
          <w:lang w:eastAsia="sl-SI"/>
        </w:rPr>
      </w:pPr>
    </w:p>
    <w:p w14:paraId="20DE2F03" w14:textId="41BBEE72" w:rsidR="003F3536" w:rsidRDefault="00217E8B" w:rsidP="00217E8B">
      <w:pPr>
        <w:spacing w:after="0" w:line="240" w:lineRule="auto"/>
        <w:jc w:val="both"/>
        <w:rPr>
          <w:rFonts w:eastAsia="Times New Roman" w:cs="Times New Roman"/>
          <w:sz w:val="16"/>
          <w:szCs w:val="16"/>
          <w:lang w:eastAsia="sl-SI"/>
        </w:rPr>
      </w:pPr>
      <w:r w:rsidRPr="00217E8B">
        <w:rPr>
          <w:rFonts w:eastAsia="Times New Roman" w:cs="Times New Roman"/>
          <w:sz w:val="16"/>
          <w:szCs w:val="16"/>
          <w:lang w:eastAsia="sl-SI"/>
        </w:rPr>
        <w:t>Naročnik bo naročal izredna dela – storitve na podlagi predhodnega poziva in po morebitni zahtevani in potrjeni ponudbi. Izredna dela se bodo praviloma izvajala v rednem delovnem času.</w:t>
      </w:r>
    </w:p>
    <w:p w14:paraId="10A27E76" w14:textId="3FEA8B0C" w:rsidR="003F3536" w:rsidRDefault="003F3536" w:rsidP="003F3536">
      <w:pPr>
        <w:spacing w:after="0" w:line="240" w:lineRule="auto"/>
        <w:jc w:val="both"/>
        <w:rPr>
          <w:rFonts w:eastAsia="Times New Roman" w:cs="Times New Roman"/>
          <w:sz w:val="16"/>
          <w:szCs w:val="16"/>
          <w:lang w:eastAsia="sl-SI"/>
        </w:rPr>
      </w:pPr>
    </w:p>
    <w:p w14:paraId="23E52A85" w14:textId="77777777" w:rsidR="00F514BD" w:rsidRDefault="00F514BD" w:rsidP="003F3536">
      <w:pPr>
        <w:spacing w:after="0" w:line="240" w:lineRule="auto"/>
        <w:jc w:val="both"/>
        <w:rPr>
          <w:rFonts w:eastAsia="Times New Roman" w:cs="Times New Roman"/>
          <w:sz w:val="16"/>
          <w:szCs w:val="16"/>
          <w:lang w:eastAsia="sl-SI"/>
        </w:rPr>
      </w:pPr>
    </w:p>
    <w:p w14:paraId="7A79E429" w14:textId="77777777" w:rsidR="000C17E2" w:rsidRPr="00B6681F" w:rsidRDefault="000C17E2" w:rsidP="003F3536">
      <w:pPr>
        <w:spacing w:after="0" w:line="240" w:lineRule="auto"/>
        <w:jc w:val="both"/>
        <w:rPr>
          <w:rFonts w:eastAsia="Times New Roman" w:cs="Times New Roman"/>
          <w:sz w:val="16"/>
          <w:szCs w:val="16"/>
          <w:lang w:eastAsia="sl-SI"/>
        </w:rPr>
      </w:pPr>
    </w:p>
    <w:p w14:paraId="1D4E4964" w14:textId="43C61262" w:rsidR="00217E8B" w:rsidRPr="002F4DD3" w:rsidRDefault="00217E8B" w:rsidP="00217E8B">
      <w:pPr>
        <w:spacing w:after="0" w:line="240" w:lineRule="auto"/>
        <w:jc w:val="both"/>
        <w:rPr>
          <w:rFonts w:eastAsia="Times New Roman" w:cs="Times New Roman"/>
          <w:sz w:val="16"/>
          <w:szCs w:val="16"/>
          <w:lang w:eastAsia="sl-SI"/>
        </w:rPr>
      </w:pPr>
      <w:r>
        <w:rPr>
          <w:rFonts w:eastAsia="Times New Roman" w:cs="Times New Roman"/>
          <w:b/>
          <w:sz w:val="16"/>
          <w:szCs w:val="16"/>
          <w:lang w:eastAsia="sl-SI"/>
        </w:rPr>
        <w:t>SKLOP 2</w:t>
      </w:r>
    </w:p>
    <w:p w14:paraId="5F623986" w14:textId="77777777" w:rsidR="00217E8B" w:rsidRPr="002F4DD3" w:rsidRDefault="00217E8B" w:rsidP="00217E8B">
      <w:pPr>
        <w:spacing w:after="0" w:line="240" w:lineRule="auto"/>
        <w:ind w:left="708"/>
        <w:jc w:val="both"/>
        <w:rPr>
          <w:rFonts w:eastAsia="Times New Roman" w:cs="Times New Roman"/>
          <w:sz w:val="16"/>
          <w:szCs w:val="16"/>
          <w:lang w:eastAsia="sl-SI"/>
        </w:rPr>
      </w:pPr>
    </w:p>
    <w:p w14:paraId="5645AC5C" w14:textId="7B1BD290" w:rsidR="00217E8B" w:rsidRDefault="00217E8B" w:rsidP="00217E8B">
      <w:pPr>
        <w:spacing w:after="0" w:line="240" w:lineRule="auto"/>
        <w:contextualSpacing/>
        <w:jc w:val="both"/>
        <w:rPr>
          <w:rFonts w:eastAsia="Times New Roman" w:cs="Times New Roman"/>
          <w:b/>
          <w:sz w:val="16"/>
          <w:szCs w:val="16"/>
          <w:lang w:eastAsia="sl-SI"/>
        </w:rPr>
      </w:pPr>
      <w:r w:rsidRPr="003F3536">
        <w:rPr>
          <w:rFonts w:eastAsia="Times New Roman" w:cs="Times New Roman"/>
          <w:b/>
          <w:sz w:val="16"/>
          <w:szCs w:val="16"/>
          <w:lang w:eastAsia="sl-SI"/>
        </w:rPr>
        <w:t>Storitve rednega vzdrževanja protipožarnega sistema se izvajajo 2 x letno in zajemajo:</w:t>
      </w:r>
    </w:p>
    <w:p w14:paraId="49F227BA" w14:textId="77777777" w:rsidR="00217E8B" w:rsidRPr="003F3536" w:rsidRDefault="00217E8B" w:rsidP="00217E8B">
      <w:pPr>
        <w:spacing w:after="0" w:line="240" w:lineRule="auto"/>
        <w:contextualSpacing/>
        <w:jc w:val="both"/>
        <w:rPr>
          <w:rFonts w:eastAsia="Times New Roman" w:cs="Times New Roman"/>
          <w:b/>
          <w:sz w:val="16"/>
          <w:szCs w:val="16"/>
          <w:lang w:eastAsia="sl-SI"/>
        </w:rPr>
      </w:pPr>
    </w:p>
    <w:p w14:paraId="43376740" w14:textId="0017418F"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F</w:t>
      </w:r>
      <w:r w:rsidRPr="00217E8B">
        <w:rPr>
          <w:rFonts w:eastAsia="Times New Roman" w:cs="Times New Roman"/>
          <w:sz w:val="16"/>
          <w:szCs w:val="16"/>
          <w:lang w:eastAsia="sl-SI"/>
        </w:rPr>
        <w:t>unkcijski preizkus protipožarne centrale (Preizkus in kontrola vseh zvočnih in svetlobnih indikatorjev na protipožarni centrali. Preizkus delovanja samo na rezervno napajanje 24V/12V DC in na omrežno napajanje 230V AC).</w:t>
      </w:r>
    </w:p>
    <w:p w14:paraId="3F80E562" w14:textId="0E43FE29"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zmogljivosti vseh akumulatorjev rezer</w:t>
      </w:r>
      <w:r>
        <w:rPr>
          <w:rFonts w:eastAsia="Times New Roman" w:cs="Times New Roman"/>
          <w:sz w:val="16"/>
          <w:szCs w:val="16"/>
          <w:lang w:eastAsia="sl-SI"/>
        </w:rPr>
        <w:t>vnega napajanja sistema gašenja.</w:t>
      </w:r>
    </w:p>
    <w:p w14:paraId="4EECB6FE" w14:textId="77777777"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izhodnih funkcij protipožarnega sistema (odpiranje kupol, zapiranje požarnih loput, sistemski izklopi omrežja).</w:t>
      </w:r>
    </w:p>
    <w:p w14:paraId="6A3518AB" w14:textId="77777777"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in kontrola delovanja alarmnih siren in svetlobno signalnih alarmnih indikatorjev.</w:t>
      </w:r>
    </w:p>
    <w:p w14:paraId="120055A1" w14:textId="77777777"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vseh ročnih javljalnikov požara po celotnem varovanem objektu.</w:t>
      </w:r>
    </w:p>
    <w:p w14:paraId="31E1BE7B" w14:textId="77777777"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zasilnih izhodov in evakuacijskih poti v povezavi s protipožarnim varovanjem.</w:t>
      </w:r>
    </w:p>
    <w:p w14:paraId="3C5548FA" w14:textId="77777777"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Testiranje in preizkus protipožarnih javljalnih linij:</w:t>
      </w:r>
    </w:p>
    <w:p w14:paraId="2EDD85EC" w14:textId="77777777" w:rsidR="00217E8B" w:rsidRPr="00217E8B" w:rsidRDefault="00217E8B" w:rsidP="00217E8B">
      <w:pPr>
        <w:numPr>
          <w:ilvl w:val="1"/>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avtomatskih javljalnikov požara na celotnem sistemu (polletno),</w:t>
      </w:r>
    </w:p>
    <w:p w14:paraId="0367862E" w14:textId="77777777" w:rsidR="00217E8B" w:rsidRPr="00217E8B" w:rsidRDefault="00217E8B" w:rsidP="00217E8B">
      <w:pPr>
        <w:numPr>
          <w:ilvl w:val="1"/>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Preizkus delovanja paralelnih indikatorjev (polletno).</w:t>
      </w:r>
    </w:p>
    <w:p w14:paraId="4EA55A5D" w14:textId="35934537" w:rsidR="00217E8B" w:rsidRPr="00217E8B" w:rsidRDefault="00217E8B" w:rsidP="00217E8B">
      <w:pPr>
        <w:numPr>
          <w:ilvl w:val="0"/>
          <w:numId w:val="19"/>
        </w:numPr>
        <w:spacing w:after="0" w:line="240" w:lineRule="auto"/>
        <w:contextualSpacing/>
        <w:jc w:val="both"/>
        <w:rPr>
          <w:rFonts w:eastAsia="Times New Roman" w:cs="Times New Roman"/>
          <w:sz w:val="16"/>
          <w:szCs w:val="16"/>
          <w:lang w:eastAsia="sl-SI"/>
        </w:rPr>
      </w:pPr>
      <w:r w:rsidRPr="00217E8B">
        <w:rPr>
          <w:rFonts w:eastAsia="Times New Roman" w:cs="Times New Roman"/>
          <w:sz w:val="16"/>
          <w:szCs w:val="16"/>
          <w:lang w:eastAsia="sl-SI"/>
        </w:rPr>
        <w:t xml:space="preserve">Preizkus prenosa signala na oddaljeno dežurno mesto ali dispečerski center. </w:t>
      </w:r>
    </w:p>
    <w:p w14:paraId="4CF267C1" w14:textId="77777777" w:rsidR="00B6681F" w:rsidRDefault="00B6681F" w:rsidP="002F4DD3">
      <w:pPr>
        <w:spacing w:after="0" w:line="240" w:lineRule="auto"/>
        <w:ind w:left="708"/>
        <w:jc w:val="both"/>
        <w:rPr>
          <w:rFonts w:eastAsia="Times New Roman" w:cs="Times New Roman"/>
          <w:sz w:val="16"/>
          <w:szCs w:val="16"/>
          <w:lang w:eastAsia="sl-SI"/>
        </w:rPr>
      </w:pPr>
    </w:p>
    <w:p w14:paraId="7E86DC19" w14:textId="77777777" w:rsidR="00217E8B" w:rsidRPr="00217E8B" w:rsidRDefault="00217E8B" w:rsidP="00217E8B">
      <w:pPr>
        <w:spacing w:after="0" w:line="240" w:lineRule="auto"/>
        <w:jc w:val="both"/>
        <w:rPr>
          <w:rFonts w:eastAsia="Times New Roman" w:cs="Times New Roman"/>
          <w:sz w:val="16"/>
          <w:szCs w:val="16"/>
          <w:lang w:eastAsia="sl-SI"/>
        </w:rPr>
      </w:pPr>
      <w:r w:rsidRPr="00217E8B">
        <w:rPr>
          <w:rFonts w:eastAsia="Times New Roman" w:cs="Times New Roman"/>
          <w:sz w:val="16"/>
          <w:szCs w:val="16"/>
          <w:lang w:eastAsia="sl-SI"/>
        </w:rPr>
        <w:t>Storitev interventnih posegov na protipožarnih sistemih Plinovodi d.o.o. se izvede na podlagi vpoklica odgovorne osebe ponudnika s strani odgovorne osebe naročnika. V primeru okvare je odzivni čas ponudnika 2 uri od prijave okvare s strani naročnika.</w:t>
      </w:r>
    </w:p>
    <w:p w14:paraId="0F3BC09A" w14:textId="77777777" w:rsidR="000C17E2" w:rsidRPr="00217E8B" w:rsidRDefault="000C17E2" w:rsidP="00217E8B">
      <w:pPr>
        <w:spacing w:after="0" w:line="240" w:lineRule="auto"/>
        <w:jc w:val="both"/>
        <w:rPr>
          <w:rFonts w:eastAsia="Times New Roman" w:cs="Times New Roman"/>
          <w:sz w:val="16"/>
          <w:szCs w:val="16"/>
          <w:lang w:eastAsia="sl-SI"/>
        </w:rPr>
      </w:pPr>
    </w:p>
    <w:p w14:paraId="7A5FAF78" w14:textId="1E9723A8" w:rsidR="00217E8B" w:rsidRPr="00217E8B" w:rsidRDefault="00217E8B" w:rsidP="00217E8B">
      <w:pPr>
        <w:spacing w:after="0" w:line="240" w:lineRule="auto"/>
        <w:contextualSpacing/>
        <w:jc w:val="both"/>
        <w:rPr>
          <w:rFonts w:eastAsia="Times New Roman" w:cs="Times New Roman"/>
          <w:b/>
          <w:sz w:val="16"/>
          <w:szCs w:val="16"/>
          <w:lang w:eastAsia="sl-SI"/>
        </w:rPr>
      </w:pPr>
      <w:r w:rsidRPr="00217E8B">
        <w:rPr>
          <w:rFonts w:eastAsia="Times New Roman" w:cs="Times New Roman"/>
          <w:b/>
          <w:sz w:val="16"/>
          <w:szCs w:val="16"/>
          <w:lang w:eastAsia="sl-SI"/>
        </w:rPr>
        <w:t>Storitev drugih vzdrževalnih pos</w:t>
      </w:r>
      <w:r>
        <w:rPr>
          <w:rFonts w:eastAsia="Times New Roman" w:cs="Times New Roman"/>
          <w:b/>
          <w:sz w:val="16"/>
          <w:szCs w:val="16"/>
          <w:lang w:eastAsia="sl-SI"/>
        </w:rPr>
        <w:t>egov na protipožarnih sistemih:</w:t>
      </w:r>
    </w:p>
    <w:p w14:paraId="43DB9936" w14:textId="77777777" w:rsidR="00217E8B" w:rsidRPr="00217E8B" w:rsidRDefault="00217E8B" w:rsidP="00217E8B">
      <w:pPr>
        <w:spacing w:after="0" w:line="240" w:lineRule="auto"/>
        <w:jc w:val="both"/>
        <w:rPr>
          <w:rFonts w:eastAsia="Times New Roman" w:cs="Times New Roman"/>
          <w:sz w:val="16"/>
          <w:szCs w:val="16"/>
          <w:lang w:eastAsia="sl-SI"/>
        </w:rPr>
      </w:pPr>
    </w:p>
    <w:p w14:paraId="5A9187F4" w14:textId="77777777" w:rsidR="00217E8B" w:rsidRPr="00217E8B" w:rsidRDefault="00217E8B" w:rsidP="00217E8B">
      <w:pPr>
        <w:spacing w:after="0" w:line="240" w:lineRule="auto"/>
        <w:jc w:val="both"/>
        <w:rPr>
          <w:rFonts w:eastAsia="Times New Roman" w:cs="Times New Roman"/>
          <w:sz w:val="16"/>
          <w:szCs w:val="16"/>
          <w:lang w:eastAsia="sl-SI"/>
        </w:rPr>
      </w:pPr>
      <w:r w:rsidRPr="00217E8B">
        <w:rPr>
          <w:rFonts w:eastAsia="Times New Roman" w:cs="Times New Roman"/>
          <w:sz w:val="16"/>
          <w:szCs w:val="16"/>
          <w:lang w:eastAsia="sl-SI"/>
        </w:rPr>
        <w:t xml:space="preserve">Drugi vzdrževalni posegi se izvedejo po predhodnem zahtevku odgovorne osebe naročnika. Drugi vzdrževalni poseg se časovno izvede in predhodno določi z dogovorom med naročnikom in izvajalcem in sicer potem, ko je zagotovljen rezervni material in potrebni nadomestni deli. </w:t>
      </w:r>
    </w:p>
    <w:p w14:paraId="1C198597" w14:textId="4C86D81D" w:rsidR="00217E8B" w:rsidRDefault="00217E8B" w:rsidP="00217E8B">
      <w:pPr>
        <w:spacing w:after="0" w:line="240" w:lineRule="auto"/>
        <w:jc w:val="both"/>
        <w:rPr>
          <w:rFonts w:eastAsia="Times New Roman" w:cs="Times New Roman"/>
          <w:sz w:val="16"/>
          <w:szCs w:val="16"/>
          <w:lang w:eastAsia="sl-SI"/>
        </w:rPr>
      </w:pPr>
    </w:p>
    <w:p w14:paraId="6C1DB383" w14:textId="77777777" w:rsidR="00F514BD" w:rsidRPr="00217E8B" w:rsidRDefault="00F514BD" w:rsidP="00217E8B">
      <w:pPr>
        <w:spacing w:after="0" w:line="240" w:lineRule="auto"/>
        <w:jc w:val="both"/>
        <w:rPr>
          <w:rFonts w:eastAsia="Times New Roman" w:cs="Times New Roman"/>
          <w:sz w:val="16"/>
          <w:szCs w:val="16"/>
          <w:lang w:eastAsia="sl-SI"/>
        </w:rPr>
      </w:pPr>
    </w:p>
    <w:p w14:paraId="0A833DFE" w14:textId="1A26C58E" w:rsidR="00B6681F" w:rsidRPr="00217E8B" w:rsidRDefault="00217E8B" w:rsidP="00217E8B">
      <w:pPr>
        <w:spacing w:after="0" w:line="240" w:lineRule="auto"/>
        <w:contextualSpacing/>
        <w:jc w:val="both"/>
        <w:rPr>
          <w:rFonts w:eastAsia="Times New Roman" w:cs="Times New Roman"/>
          <w:b/>
          <w:sz w:val="16"/>
          <w:szCs w:val="16"/>
          <w:lang w:eastAsia="sl-SI"/>
        </w:rPr>
      </w:pPr>
      <w:r w:rsidRPr="00217E8B">
        <w:rPr>
          <w:rFonts w:eastAsia="Times New Roman" w:cs="Times New Roman"/>
          <w:b/>
          <w:sz w:val="16"/>
          <w:szCs w:val="16"/>
          <w:lang w:eastAsia="sl-SI"/>
        </w:rPr>
        <w:t>Predmet rednega vzdrževanja in pregledov so naslednji objekti z navedeno opremo:</w:t>
      </w:r>
    </w:p>
    <w:p w14:paraId="67EDFBCF" w14:textId="3EB86F2E" w:rsidR="002F4DD3" w:rsidRDefault="002F4DD3" w:rsidP="002F4DD3">
      <w:pPr>
        <w:spacing w:after="0" w:line="240" w:lineRule="auto"/>
        <w:ind w:left="708"/>
        <w:jc w:val="both"/>
        <w:rPr>
          <w:rFonts w:eastAsia="Times New Roman" w:cs="Times New Roman"/>
          <w:sz w:val="16"/>
          <w:szCs w:val="16"/>
          <w:lang w:eastAsia="sl-SI"/>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3"/>
        <w:gridCol w:w="3182"/>
        <w:gridCol w:w="1876"/>
        <w:gridCol w:w="1976"/>
        <w:gridCol w:w="1335"/>
      </w:tblGrid>
      <w:tr w:rsidR="00217E8B" w:rsidRPr="00217E8B" w14:paraId="6BA57CD5" w14:textId="77777777" w:rsidTr="00B9316F">
        <w:trPr>
          <w:trHeight w:val="288"/>
        </w:trPr>
        <w:tc>
          <w:tcPr>
            <w:tcW w:w="9492" w:type="dxa"/>
            <w:gridSpan w:val="5"/>
            <w:shd w:val="clear" w:color="000000" w:fill="FFD966"/>
            <w:noWrap/>
            <w:vAlign w:val="center"/>
            <w:hideMark/>
          </w:tcPr>
          <w:p w14:paraId="1C6BB904" w14:textId="34443AB6" w:rsidR="00217E8B" w:rsidRPr="00217E8B" w:rsidRDefault="000C17E2" w:rsidP="00217E8B">
            <w:pPr>
              <w:spacing w:after="0" w:line="240" w:lineRule="auto"/>
              <w:jc w:val="center"/>
              <w:rPr>
                <w:rFonts w:eastAsia="Times New Roman" w:cs="Calibri"/>
                <w:b/>
                <w:bCs/>
                <w:color w:val="000000"/>
                <w:sz w:val="16"/>
                <w:szCs w:val="16"/>
                <w:lang w:eastAsia="sl-SI"/>
              </w:rPr>
            </w:pPr>
            <w:r w:rsidRPr="000C17E2">
              <w:rPr>
                <w:rFonts w:eastAsia="Times New Roman" w:cs="Calibri"/>
                <w:b/>
                <w:bCs/>
                <w:color w:val="000000"/>
                <w:sz w:val="16"/>
                <w:szCs w:val="16"/>
                <w:lang w:eastAsia="sl-SI"/>
              </w:rPr>
              <w:t>Mejna merilno regulacijska postaja Rogatec</w:t>
            </w:r>
          </w:p>
        </w:tc>
      </w:tr>
      <w:tr w:rsidR="00217E8B" w:rsidRPr="00217E8B" w14:paraId="2CF2BCB9" w14:textId="77777777" w:rsidTr="00B9316F">
        <w:trPr>
          <w:trHeight w:val="288"/>
        </w:trPr>
        <w:tc>
          <w:tcPr>
            <w:tcW w:w="1123" w:type="dxa"/>
            <w:shd w:val="clear" w:color="auto" w:fill="auto"/>
            <w:noWrap/>
            <w:vAlign w:val="center"/>
            <w:hideMark/>
          </w:tcPr>
          <w:p w14:paraId="46B2E1ED"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POSTAVKA</w:t>
            </w:r>
          </w:p>
        </w:tc>
        <w:tc>
          <w:tcPr>
            <w:tcW w:w="3182" w:type="dxa"/>
            <w:shd w:val="clear" w:color="auto" w:fill="auto"/>
            <w:noWrap/>
            <w:vAlign w:val="center"/>
            <w:hideMark/>
          </w:tcPr>
          <w:p w14:paraId="57922653"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SISTEM</w:t>
            </w:r>
          </w:p>
        </w:tc>
        <w:tc>
          <w:tcPr>
            <w:tcW w:w="1876" w:type="dxa"/>
            <w:shd w:val="clear" w:color="auto" w:fill="auto"/>
            <w:noWrap/>
            <w:vAlign w:val="center"/>
            <w:hideMark/>
          </w:tcPr>
          <w:p w14:paraId="1CD52734"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NAPRAVA</w:t>
            </w:r>
          </w:p>
        </w:tc>
        <w:tc>
          <w:tcPr>
            <w:tcW w:w="1976" w:type="dxa"/>
            <w:shd w:val="clear" w:color="auto" w:fill="auto"/>
            <w:noWrap/>
            <w:vAlign w:val="center"/>
            <w:hideMark/>
          </w:tcPr>
          <w:p w14:paraId="384DC2B1"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TIP</w:t>
            </w:r>
          </w:p>
        </w:tc>
        <w:tc>
          <w:tcPr>
            <w:tcW w:w="1335" w:type="dxa"/>
            <w:shd w:val="clear" w:color="auto" w:fill="auto"/>
            <w:noWrap/>
            <w:vAlign w:val="center"/>
            <w:hideMark/>
          </w:tcPr>
          <w:p w14:paraId="1A32E11C" w14:textId="77777777" w:rsidR="00217E8B" w:rsidRPr="00217E8B" w:rsidRDefault="00217E8B" w:rsidP="00217E8B">
            <w:pPr>
              <w:spacing w:after="0" w:line="240" w:lineRule="auto"/>
              <w:jc w:val="center"/>
              <w:rPr>
                <w:rFonts w:eastAsia="Times New Roman" w:cs="Calibri"/>
                <w:b/>
                <w:bCs/>
                <w:color w:val="000000"/>
                <w:sz w:val="16"/>
                <w:szCs w:val="16"/>
                <w:lang w:eastAsia="sl-SI"/>
              </w:rPr>
            </w:pPr>
            <w:r w:rsidRPr="00217E8B">
              <w:rPr>
                <w:rFonts w:eastAsia="Times New Roman" w:cs="Calibri"/>
                <w:b/>
                <w:bCs/>
                <w:color w:val="000000"/>
                <w:sz w:val="16"/>
                <w:szCs w:val="16"/>
                <w:lang w:eastAsia="sl-SI"/>
              </w:rPr>
              <w:t>KOS</w:t>
            </w:r>
          </w:p>
        </w:tc>
      </w:tr>
      <w:tr w:rsidR="00217E8B" w:rsidRPr="00217E8B" w14:paraId="4F6B5069" w14:textId="77777777" w:rsidTr="00217E8B">
        <w:trPr>
          <w:trHeight w:val="288"/>
        </w:trPr>
        <w:tc>
          <w:tcPr>
            <w:tcW w:w="1123" w:type="dxa"/>
            <w:shd w:val="clear" w:color="auto" w:fill="auto"/>
            <w:noWrap/>
            <w:vAlign w:val="center"/>
            <w:hideMark/>
          </w:tcPr>
          <w:p w14:paraId="773EDEF8"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c>
          <w:tcPr>
            <w:tcW w:w="3182" w:type="dxa"/>
            <w:tcBorders>
              <w:top w:val="nil"/>
              <w:left w:val="nil"/>
              <w:bottom w:val="single" w:sz="4" w:space="0" w:color="auto"/>
              <w:right w:val="single" w:sz="4" w:space="0" w:color="auto"/>
            </w:tcBorders>
            <w:shd w:val="clear" w:color="auto" w:fill="auto"/>
            <w:noWrap/>
            <w:vAlign w:val="center"/>
            <w:hideMark/>
          </w:tcPr>
          <w:p w14:paraId="41FCC129" w14:textId="7F74A0E4"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188B1F7C" w14:textId="074D0EC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xml:space="preserve">centrala </w:t>
            </w:r>
          </w:p>
        </w:tc>
        <w:tc>
          <w:tcPr>
            <w:tcW w:w="1976" w:type="dxa"/>
            <w:tcBorders>
              <w:top w:val="nil"/>
              <w:left w:val="nil"/>
              <w:bottom w:val="single" w:sz="4" w:space="0" w:color="auto"/>
              <w:right w:val="single" w:sz="4" w:space="0" w:color="auto"/>
            </w:tcBorders>
            <w:shd w:val="clear" w:color="auto" w:fill="auto"/>
            <w:noWrap/>
            <w:vAlign w:val="center"/>
            <w:hideMark/>
          </w:tcPr>
          <w:p w14:paraId="2C438681" w14:textId="2B3E78C8"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Hochiki Advanced SIMx-5100i z avtomatskim gašenjem (2 področji)</w:t>
            </w:r>
          </w:p>
        </w:tc>
        <w:tc>
          <w:tcPr>
            <w:tcW w:w="1335" w:type="dxa"/>
            <w:tcBorders>
              <w:top w:val="nil"/>
              <w:left w:val="nil"/>
              <w:bottom w:val="single" w:sz="4" w:space="0" w:color="auto"/>
              <w:right w:val="single" w:sz="4" w:space="0" w:color="auto"/>
            </w:tcBorders>
            <w:shd w:val="clear" w:color="auto" w:fill="auto"/>
            <w:noWrap/>
            <w:vAlign w:val="center"/>
            <w:hideMark/>
          </w:tcPr>
          <w:p w14:paraId="358BCE04" w14:textId="7BBAA8D3"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0BCAD94A" w14:textId="77777777" w:rsidTr="00217E8B">
        <w:trPr>
          <w:trHeight w:val="288"/>
        </w:trPr>
        <w:tc>
          <w:tcPr>
            <w:tcW w:w="1123" w:type="dxa"/>
            <w:shd w:val="clear" w:color="auto" w:fill="auto"/>
            <w:noWrap/>
            <w:vAlign w:val="center"/>
            <w:hideMark/>
          </w:tcPr>
          <w:p w14:paraId="62F8A7A1"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2</w:t>
            </w:r>
          </w:p>
        </w:tc>
        <w:tc>
          <w:tcPr>
            <w:tcW w:w="3182" w:type="dxa"/>
            <w:tcBorders>
              <w:top w:val="nil"/>
              <w:left w:val="nil"/>
              <w:bottom w:val="single" w:sz="4" w:space="0" w:color="auto"/>
              <w:right w:val="single" w:sz="4" w:space="0" w:color="auto"/>
            </w:tcBorders>
            <w:shd w:val="clear" w:color="auto" w:fill="auto"/>
            <w:noWrap/>
            <w:vAlign w:val="center"/>
            <w:hideMark/>
          </w:tcPr>
          <w:p w14:paraId="7843C35F" w14:textId="623F75D4"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5AAB0554" w14:textId="6446EC7E"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6DF83E0E" w14:textId="5ADC4B3A"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xml:space="preserve">Hochiki </w:t>
            </w:r>
          </w:p>
        </w:tc>
        <w:tc>
          <w:tcPr>
            <w:tcW w:w="1335" w:type="dxa"/>
            <w:tcBorders>
              <w:top w:val="nil"/>
              <w:left w:val="nil"/>
              <w:bottom w:val="single" w:sz="4" w:space="0" w:color="auto"/>
              <w:right w:val="single" w:sz="4" w:space="0" w:color="auto"/>
            </w:tcBorders>
            <w:shd w:val="clear" w:color="auto" w:fill="auto"/>
            <w:noWrap/>
            <w:vAlign w:val="center"/>
            <w:hideMark/>
          </w:tcPr>
          <w:p w14:paraId="6771976B" w14:textId="15EE4923"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12</w:t>
            </w:r>
          </w:p>
        </w:tc>
      </w:tr>
      <w:tr w:rsidR="00217E8B" w:rsidRPr="00217E8B" w14:paraId="1571F824" w14:textId="77777777" w:rsidTr="00217E8B">
        <w:trPr>
          <w:trHeight w:val="288"/>
        </w:trPr>
        <w:tc>
          <w:tcPr>
            <w:tcW w:w="1123" w:type="dxa"/>
            <w:shd w:val="clear" w:color="auto" w:fill="auto"/>
            <w:noWrap/>
            <w:vAlign w:val="center"/>
            <w:hideMark/>
          </w:tcPr>
          <w:p w14:paraId="7FFE9132"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3</w:t>
            </w:r>
          </w:p>
        </w:tc>
        <w:tc>
          <w:tcPr>
            <w:tcW w:w="3182" w:type="dxa"/>
            <w:tcBorders>
              <w:top w:val="nil"/>
              <w:left w:val="nil"/>
              <w:bottom w:val="single" w:sz="4" w:space="0" w:color="auto"/>
              <w:right w:val="single" w:sz="4" w:space="0" w:color="auto"/>
            </w:tcBorders>
            <w:shd w:val="clear" w:color="auto" w:fill="auto"/>
            <w:noWrap/>
            <w:vAlign w:val="center"/>
            <w:hideMark/>
          </w:tcPr>
          <w:p w14:paraId="64151689" w14:textId="34EECB12"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180E6ADA" w14:textId="0BD7BD1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avtomatski javljalniki</w:t>
            </w:r>
          </w:p>
        </w:tc>
        <w:tc>
          <w:tcPr>
            <w:tcW w:w="1976" w:type="dxa"/>
            <w:tcBorders>
              <w:top w:val="nil"/>
              <w:left w:val="nil"/>
              <w:bottom w:val="single" w:sz="4" w:space="0" w:color="auto"/>
              <w:right w:val="single" w:sz="4" w:space="0" w:color="auto"/>
            </w:tcBorders>
            <w:shd w:val="clear" w:color="auto" w:fill="auto"/>
            <w:noWrap/>
            <w:vAlign w:val="center"/>
            <w:hideMark/>
          </w:tcPr>
          <w:p w14:paraId="7C25E1F1" w14:textId="6CA5455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Hochiki Ex</w:t>
            </w:r>
          </w:p>
        </w:tc>
        <w:tc>
          <w:tcPr>
            <w:tcW w:w="1335" w:type="dxa"/>
            <w:tcBorders>
              <w:top w:val="nil"/>
              <w:left w:val="nil"/>
              <w:bottom w:val="single" w:sz="4" w:space="0" w:color="auto"/>
              <w:right w:val="single" w:sz="4" w:space="0" w:color="auto"/>
            </w:tcBorders>
            <w:shd w:val="clear" w:color="auto" w:fill="auto"/>
            <w:noWrap/>
            <w:vAlign w:val="center"/>
            <w:hideMark/>
          </w:tcPr>
          <w:p w14:paraId="5459D5F5" w14:textId="1B60E355"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007A3351" w14:textId="77777777" w:rsidTr="00217E8B">
        <w:trPr>
          <w:trHeight w:val="288"/>
        </w:trPr>
        <w:tc>
          <w:tcPr>
            <w:tcW w:w="1123" w:type="dxa"/>
            <w:shd w:val="clear" w:color="auto" w:fill="auto"/>
            <w:noWrap/>
            <w:vAlign w:val="center"/>
            <w:hideMark/>
          </w:tcPr>
          <w:p w14:paraId="50493247"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4</w:t>
            </w:r>
          </w:p>
        </w:tc>
        <w:tc>
          <w:tcPr>
            <w:tcW w:w="3182" w:type="dxa"/>
            <w:tcBorders>
              <w:top w:val="nil"/>
              <w:left w:val="nil"/>
              <w:bottom w:val="single" w:sz="4" w:space="0" w:color="auto"/>
              <w:right w:val="single" w:sz="4" w:space="0" w:color="auto"/>
            </w:tcBorders>
            <w:shd w:val="clear" w:color="auto" w:fill="auto"/>
            <w:noWrap/>
            <w:vAlign w:val="center"/>
            <w:hideMark/>
          </w:tcPr>
          <w:p w14:paraId="231AA649" w14:textId="1E1CFA2C"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DETEKCIJE IN JAVLJANJA POŽARA</w:t>
            </w:r>
          </w:p>
        </w:tc>
        <w:tc>
          <w:tcPr>
            <w:tcW w:w="1876" w:type="dxa"/>
            <w:tcBorders>
              <w:top w:val="nil"/>
              <w:left w:val="nil"/>
              <w:bottom w:val="single" w:sz="4" w:space="0" w:color="auto"/>
              <w:right w:val="single" w:sz="4" w:space="0" w:color="auto"/>
            </w:tcBorders>
            <w:shd w:val="clear" w:color="auto" w:fill="auto"/>
            <w:noWrap/>
            <w:vAlign w:val="center"/>
            <w:hideMark/>
          </w:tcPr>
          <w:p w14:paraId="506A05DA" w14:textId="5FB730F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ročni javljalnik</w:t>
            </w:r>
          </w:p>
        </w:tc>
        <w:tc>
          <w:tcPr>
            <w:tcW w:w="1976" w:type="dxa"/>
            <w:tcBorders>
              <w:top w:val="nil"/>
              <w:left w:val="nil"/>
              <w:bottom w:val="single" w:sz="4" w:space="0" w:color="auto"/>
              <w:right w:val="single" w:sz="4" w:space="0" w:color="auto"/>
            </w:tcBorders>
            <w:shd w:val="clear" w:color="auto" w:fill="auto"/>
            <w:noWrap/>
            <w:vAlign w:val="center"/>
            <w:hideMark/>
          </w:tcPr>
          <w:p w14:paraId="0E6F530A" w14:textId="1BA5856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w:t>
            </w:r>
          </w:p>
        </w:tc>
        <w:tc>
          <w:tcPr>
            <w:tcW w:w="1335" w:type="dxa"/>
            <w:tcBorders>
              <w:top w:val="nil"/>
              <w:left w:val="nil"/>
              <w:bottom w:val="single" w:sz="4" w:space="0" w:color="auto"/>
              <w:right w:val="single" w:sz="4" w:space="0" w:color="auto"/>
            </w:tcBorders>
            <w:shd w:val="clear" w:color="auto" w:fill="auto"/>
            <w:noWrap/>
            <w:vAlign w:val="center"/>
            <w:hideMark/>
          </w:tcPr>
          <w:p w14:paraId="5FD16E1D" w14:textId="73B18B78"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23791F9A" w14:textId="77777777" w:rsidTr="00217E8B">
        <w:trPr>
          <w:trHeight w:val="288"/>
        </w:trPr>
        <w:tc>
          <w:tcPr>
            <w:tcW w:w="1123" w:type="dxa"/>
            <w:shd w:val="clear" w:color="auto" w:fill="auto"/>
            <w:noWrap/>
            <w:vAlign w:val="center"/>
            <w:hideMark/>
          </w:tcPr>
          <w:p w14:paraId="6B0F69AA"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5</w:t>
            </w:r>
          </w:p>
        </w:tc>
        <w:tc>
          <w:tcPr>
            <w:tcW w:w="3182" w:type="dxa"/>
            <w:tcBorders>
              <w:top w:val="nil"/>
              <w:left w:val="nil"/>
              <w:bottom w:val="single" w:sz="4" w:space="0" w:color="auto"/>
              <w:right w:val="single" w:sz="4" w:space="0" w:color="auto"/>
            </w:tcBorders>
            <w:shd w:val="clear" w:color="auto" w:fill="auto"/>
            <w:noWrap/>
            <w:vAlign w:val="center"/>
            <w:hideMark/>
          </w:tcPr>
          <w:p w14:paraId="49558449" w14:textId="2A9A598D"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AVTOMATSKEGA GAŠENJA</w:t>
            </w:r>
          </w:p>
        </w:tc>
        <w:tc>
          <w:tcPr>
            <w:tcW w:w="1876" w:type="dxa"/>
            <w:tcBorders>
              <w:top w:val="nil"/>
              <w:left w:val="nil"/>
              <w:bottom w:val="single" w:sz="4" w:space="0" w:color="auto"/>
              <w:right w:val="single" w:sz="4" w:space="0" w:color="auto"/>
            </w:tcBorders>
            <w:shd w:val="clear" w:color="auto" w:fill="auto"/>
            <w:noWrap/>
            <w:vAlign w:val="center"/>
            <w:hideMark/>
          </w:tcPr>
          <w:p w14:paraId="70C0CEB1" w14:textId="4E85D362"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xml:space="preserve">centrala </w:t>
            </w:r>
          </w:p>
        </w:tc>
        <w:tc>
          <w:tcPr>
            <w:tcW w:w="1976" w:type="dxa"/>
            <w:tcBorders>
              <w:top w:val="nil"/>
              <w:left w:val="nil"/>
              <w:bottom w:val="single" w:sz="4" w:space="0" w:color="auto"/>
              <w:right w:val="single" w:sz="4" w:space="0" w:color="auto"/>
            </w:tcBorders>
            <w:shd w:val="clear" w:color="auto" w:fill="auto"/>
            <w:noWrap/>
            <w:vAlign w:val="center"/>
            <w:hideMark/>
          </w:tcPr>
          <w:p w14:paraId="2FC644E7" w14:textId="6A9638FF"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Hochiki HFP CP-XT+</w:t>
            </w:r>
          </w:p>
        </w:tc>
        <w:tc>
          <w:tcPr>
            <w:tcW w:w="1335" w:type="dxa"/>
            <w:tcBorders>
              <w:top w:val="nil"/>
              <w:left w:val="nil"/>
              <w:bottom w:val="single" w:sz="4" w:space="0" w:color="auto"/>
              <w:right w:val="single" w:sz="4" w:space="0" w:color="auto"/>
            </w:tcBorders>
            <w:shd w:val="clear" w:color="auto" w:fill="auto"/>
            <w:noWrap/>
            <w:vAlign w:val="center"/>
            <w:hideMark/>
          </w:tcPr>
          <w:p w14:paraId="644E1B45" w14:textId="75522892"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1</w:t>
            </w:r>
          </w:p>
        </w:tc>
      </w:tr>
      <w:tr w:rsidR="00217E8B" w:rsidRPr="00217E8B" w14:paraId="2562073D" w14:textId="77777777" w:rsidTr="00217E8B">
        <w:trPr>
          <w:trHeight w:val="288"/>
        </w:trPr>
        <w:tc>
          <w:tcPr>
            <w:tcW w:w="1123" w:type="dxa"/>
            <w:shd w:val="clear" w:color="auto" w:fill="auto"/>
            <w:noWrap/>
            <w:vAlign w:val="center"/>
            <w:hideMark/>
          </w:tcPr>
          <w:p w14:paraId="78BE223F"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6</w:t>
            </w:r>
          </w:p>
        </w:tc>
        <w:tc>
          <w:tcPr>
            <w:tcW w:w="3182" w:type="dxa"/>
            <w:tcBorders>
              <w:top w:val="nil"/>
              <w:left w:val="nil"/>
              <w:bottom w:val="single" w:sz="4" w:space="0" w:color="auto"/>
              <w:right w:val="single" w:sz="4" w:space="0" w:color="auto"/>
            </w:tcBorders>
            <w:shd w:val="clear" w:color="auto" w:fill="auto"/>
            <w:noWrap/>
            <w:vAlign w:val="center"/>
            <w:hideMark/>
          </w:tcPr>
          <w:p w14:paraId="3134B9C8" w14:textId="3D20B016"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AVTOMATSKEGA GAŠENJA</w:t>
            </w:r>
          </w:p>
        </w:tc>
        <w:tc>
          <w:tcPr>
            <w:tcW w:w="1876" w:type="dxa"/>
            <w:tcBorders>
              <w:top w:val="nil"/>
              <w:left w:val="nil"/>
              <w:bottom w:val="single" w:sz="4" w:space="0" w:color="auto"/>
              <w:right w:val="single" w:sz="4" w:space="0" w:color="auto"/>
            </w:tcBorders>
            <w:shd w:val="clear" w:color="auto" w:fill="auto"/>
            <w:noWrap/>
            <w:vAlign w:val="center"/>
            <w:hideMark/>
          </w:tcPr>
          <w:p w14:paraId="4EC800E7" w14:textId="46789A2C"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elektromagnetni aktivator gasilnega sredtva</w:t>
            </w:r>
          </w:p>
        </w:tc>
        <w:tc>
          <w:tcPr>
            <w:tcW w:w="1976" w:type="dxa"/>
            <w:tcBorders>
              <w:top w:val="nil"/>
              <w:left w:val="nil"/>
              <w:bottom w:val="single" w:sz="4" w:space="0" w:color="auto"/>
              <w:right w:val="single" w:sz="4" w:space="0" w:color="auto"/>
            </w:tcBorders>
            <w:shd w:val="clear" w:color="auto" w:fill="auto"/>
            <w:noWrap/>
            <w:vAlign w:val="center"/>
            <w:hideMark/>
          </w:tcPr>
          <w:p w14:paraId="69D77030" w14:textId="170C76D9"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w:t>
            </w:r>
          </w:p>
        </w:tc>
        <w:tc>
          <w:tcPr>
            <w:tcW w:w="1335" w:type="dxa"/>
            <w:tcBorders>
              <w:top w:val="nil"/>
              <w:left w:val="nil"/>
              <w:bottom w:val="single" w:sz="4" w:space="0" w:color="auto"/>
              <w:right w:val="single" w:sz="4" w:space="0" w:color="auto"/>
            </w:tcBorders>
            <w:shd w:val="clear" w:color="auto" w:fill="auto"/>
            <w:noWrap/>
            <w:vAlign w:val="center"/>
            <w:hideMark/>
          </w:tcPr>
          <w:p w14:paraId="08F7CC37" w14:textId="060A6E65"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3</w:t>
            </w:r>
          </w:p>
        </w:tc>
      </w:tr>
      <w:tr w:rsidR="00217E8B" w:rsidRPr="00217E8B" w14:paraId="22E43F4B" w14:textId="77777777" w:rsidTr="00B9316F">
        <w:trPr>
          <w:trHeight w:val="288"/>
        </w:trPr>
        <w:tc>
          <w:tcPr>
            <w:tcW w:w="1123" w:type="dxa"/>
            <w:tcBorders>
              <w:bottom w:val="single" w:sz="4" w:space="0" w:color="auto"/>
            </w:tcBorders>
            <w:shd w:val="clear" w:color="auto" w:fill="auto"/>
            <w:noWrap/>
            <w:vAlign w:val="center"/>
            <w:hideMark/>
          </w:tcPr>
          <w:p w14:paraId="37417BEB" w14:textId="77777777" w:rsidR="00217E8B" w:rsidRPr="00217E8B" w:rsidRDefault="00217E8B" w:rsidP="00217E8B">
            <w:pPr>
              <w:spacing w:after="0" w:line="240" w:lineRule="auto"/>
              <w:rPr>
                <w:rFonts w:eastAsia="Times New Roman" w:cs="Calibri"/>
                <w:color w:val="000000"/>
                <w:sz w:val="16"/>
                <w:szCs w:val="16"/>
                <w:lang w:eastAsia="sl-SI"/>
              </w:rPr>
            </w:pPr>
            <w:r w:rsidRPr="00217E8B">
              <w:rPr>
                <w:rFonts w:eastAsia="Times New Roman" w:cs="Calibri"/>
                <w:color w:val="000000"/>
                <w:sz w:val="16"/>
                <w:szCs w:val="16"/>
                <w:lang w:eastAsia="sl-SI"/>
              </w:rPr>
              <w:t> </w:t>
            </w:r>
          </w:p>
        </w:tc>
        <w:tc>
          <w:tcPr>
            <w:tcW w:w="3182" w:type="dxa"/>
            <w:tcBorders>
              <w:bottom w:val="single" w:sz="4" w:space="0" w:color="auto"/>
            </w:tcBorders>
            <w:shd w:val="clear" w:color="auto" w:fill="auto"/>
            <w:noWrap/>
            <w:vAlign w:val="center"/>
            <w:hideMark/>
          </w:tcPr>
          <w:p w14:paraId="663BC12F" w14:textId="77777777" w:rsidR="00217E8B" w:rsidRPr="00217E8B" w:rsidRDefault="00217E8B" w:rsidP="00217E8B">
            <w:pPr>
              <w:spacing w:after="0" w:line="240" w:lineRule="auto"/>
              <w:jc w:val="center"/>
              <w:rPr>
                <w:rFonts w:eastAsia="Times New Roman" w:cs="Calibri"/>
                <w:color w:val="000000"/>
                <w:sz w:val="16"/>
                <w:szCs w:val="16"/>
                <w:lang w:eastAsia="sl-SI"/>
              </w:rPr>
            </w:pPr>
            <w:r w:rsidRPr="00217E8B">
              <w:rPr>
                <w:rFonts w:eastAsia="Times New Roman" w:cs="Calibri"/>
                <w:color w:val="000000"/>
                <w:sz w:val="16"/>
                <w:szCs w:val="16"/>
                <w:lang w:eastAsia="sl-SI"/>
              </w:rPr>
              <w:t> </w:t>
            </w:r>
          </w:p>
        </w:tc>
        <w:tc>
          <w:tcPr>
            <w:tcW w:w="3852" w:type="dxa"/>
            <w:gridSpan w:val="2"/>
            <w:tcBorders>
              <w:bottom w:val="single" w:sz="4" w:space="0" w:color="auto"/>
            </w:tcBorders>
            <w:shd w:val="clear" w:color="auto" w:fill="auto"/>
            <w:noWrap/>
            <w:vAlign w:val="center"/>
            <w:hideMark/>
          </w:tcPr>
          <w:p w14:paraId="1D6F079C" w14:textId="77777777" w:rsidR="00217E8B" w:rsidRPr="00217E8B" w:rsidRDefault="00217E8B" w:rsidP="00217E8B">
            <w:pPr>
              <w:spacing w:after="0" w:line="240" w:lineRule="auto"/>
              <w:rPr>
                <w:rFonts w:eastAsia="Times New Roman" w:cs="Calibri"/>
                <w:b/>
                <w:bCs/>
                <w:color w:val="000000"/>
                <w:sz w:val="16"/>
                <w:szCs w:val="16"/>
                <w:lang w:eastAsia="sl-SI"/>
              </w:rPr>
            </w:pPr>
            <w:r w:rsidRPr="00217E8B">
              <w:rPr>
                <w:rFonts w:eastAsia="Times New Roman" w:cs="Calibri"/>
                <w:b/>
                <w:bCs/>
                <w:color w:val="000000"/>
                <w:sz w:val="16"/>
                <w:szCs w:val="16"/>
                <w:lang w:eastAsia="sl-SI"/>
              </w:rPr>
              <w:t>SKUPAJ ELEMENTOV</w:t>
            </w:r>
          </w:p>
        </w:tc>
        <w:tc>
          <w:tcPr>
            <w:tcW w:w="1335" w:type="dxa"/>
            <w:tcBorders>
              <w:bottom w:val="single" w:sz="4" w:space="0" w:color="auto"/>
            </w:tcBorders>
            <w:shd w:val="clear" w:color="auto" w:fill="auto"/>
            <w:noWrap/>
            <w:vAlign w:val="center"/>
            <w:hideMark/>
          </w:tcPr>
          <w:p w14:paraId="4783B5DA" w14:textId="0B670A90" w:rsidR="00217E8B" w:rsidRPr="00217E8B" w:rsidRDefault="000C17E2" w:rsidP="00217E8B">
            <w:pPr>
              <w:spacing w:after="0" w:line="240" w:lineRule="auto"/>
              <w:jc w:val="center"/>
              <w:rPr>
                <w:rFonts w:eastAsia="Times New Roman" w:cs="Calibri"/>
                <w:b/>
                <w:bCs/>
                <w:color w:val="000000"/>
                <w:sz w:val="16"/>
                <w:szCs w:val="16"/>
                <w:lang w:eastAsia="sl-SI"/>
              </w:rPr>
            </w:pPr>
            <w:r>
              <w:rPr>
                <w:rFonts w:eastAsia="Times New Roman" w:cs="Calibri"/>
                <w:b/>
                <w:bCs/>
                <w:color w:val="000000"/>
                <w:sz w:val="16"/>
                <w:szCs w:val="16"/>
                <w:lang w:eastAsia="sl-SI"/>
              </w:rPr>
              <w:t>19</w:t>
            </w:r>
          </w:p>
        </w:tc>
      </w:tr>
    </w:tbl>
    <w:p w14:paraId="6F4A69C4" w14:textId="2D1DCDFA" w:rsidR="000C17E2" w:rsidRDefault="000C17E2" w:rsidP="000C17E2">
      <w:pPr>
        <w:spacing w:after="0" w:line="240" w:lineRule="auto"/>
        <w:jc w:val="both"/>
        <w:rPr>
          <w:rFonts w:eastAsia="Times New Roman" w:cs="Times New Roman"/>
          <w:sz w:val="16"/>
          <w:szCs w:val="16"/>
          <w:lang w:eastAsia="sl-SI"/>
        </w:rPr>
      </w:pPr>
    </w:p>
    <w:p w14:paraId="584458BA" w14:textId="77777777"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Izvajalec mora imeti za celotno obdobje vzdrževalne pogodbe pooblastilo od proizvajalca, da lahko vzdržuje, servisira, vgrajuje in oskrbuje opremo z originalnimi rezervami deli.</w:t>
      </w:r>
    </w:p>
    <w:p w14:paraId="510CC078" w14:textId="77777777" w:rsidR="000C17E2" w:rsidRPr="000C17E2" w:rsidRDefault="000C17E2" w:rsidP="000C17E2">
      <w:pPr>
        <w:spacing w:after="0" w:line="240" w:lineRule="auto"/>
        <w:jc w:val="both"/>
        <w:rPr>
          <w:rFonts w:eastAsia="Times New Roman" w:cs="Times New Roman"/>
          <w:sz w:val="16"/>
          <w:szCs w:val="16"/>
          <w:lang w:eastAsia="sl-SI"/>
        </w:rPr>
      </w:pPr>
    </w:p>
    <w:p w14:paraId="7140A0D2" w14:textId="77777777" w:rsidR="000C17E2" w:rsidRPr="000C17E2" w:rsidRDefault="000C17E2" w:rsidP="000C17E2">
      <w:pPr>
        <w:spacing w:after="0" w:line="240" w:lineRule="auto"/>
        <w:contextualSpacing/>
        <w:jc w:val="both"/>
        <w:rPr>
          <w:rFonts w:eastAsia="Times New Roman" w:cs="Times New Roman"/>
          <w:b/>
          <w:sz w:val="16"/>
          <w:szCs w:val="16"/>
          <w:lang w:eastAsia="sl-SI"/>
        </w:rPr>
      </w:pPr>
      <w:r w:rsidRPr="000C17E2">
        <w:rPr>
          <w:rFonts w:eastAsia="Times New Roman" w:cs="Times New Roman"/>
          <w:b/>
          <w:sz w:val="16"/>
          <w:szCs w:val="16"/>
          <w:lang w:eastAsia="sl-SI"/>
        </w:rPr>
        <w:t>Storitve vzdrževanja se opravljajo po naslednjih izvedbenih in prevzemnih pogojih:</w:t>
      </w:r>
    </w:p>
    <w:p w14:paraId="57668156" w14:textId="77777777" w:rsidR="000C17E2" w:rsidRPr="000C17E2" w:rsidRDefault="000C17E2" w:rsidP="000C17E2">
      <w:pPr>
        <w:spacing w:after="0" w:line="240" w:lineRule="auto"/>
        <w:jc w:val="both"/>
        <w:rPr>
          <w:rFonts w:eastAsia="Times New Roman" w:cs="Times New Roman"/>
          <w:sz w:val="16"/>
          <w:szCs w:val="16"/>
          <w:lang w:eastAsia="sl-SI"/>
        </w:rPr>
      </w:pPr>
    </w:p>
    <w:p w14:paraId="127CB38F" w14:textId="7569DF43"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Redni vzdrževalni pregledi in posegi se izvajajo obdobno in sicer skladno z navodili proizvajalca vzdrževanih sistemov in naprav, na podlagi specifikacije storitev vzdrževanja ter skladno z ostalimi opravili, povezanimi z veljavno zakonodajo predmetnega področja, v skladu s terminskim planom, ki ga izvajalec uskladi z naročnikom.</w:t>
      </w:r>
    </w:p>
    <w:p w14:paraId="55013D54" w14:textId="77777777" w:rsidR="000C17E2" w:rsidRPr="000C17E2" w:rsidRDefault="000C17E2" w:rsidP="000C17E2">
      <w:pPr>
        <w:spacing w:after="0" w:line="240" w:lineRule="auto"/>
        <w:jc w:val="both"/>
        <w:rPr>
          <w:rFonts w:eastAsia="Times New Roman" w:cs="Times New Roman"/>
          <w:sz w:val="16"/>
          <w:szCs w:val="16"/>
          <w:lang w:eastAsia="sl-SI"/>
        </w:rPr>
      </w:pPr>
    </w:p>
    <w:p w14:paraId="2B9AAB30" w14:textId="79A6FE67"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Vsaj teden dni pred vsakokratnim predvidenim izvajanjem rednih vzdrževalnih pregledov in posegov mora izvajalec o tem obvestiti pooblaščeno osebo naročnika in pisno predložiti osebne podatke delavca/cev, ki bodo opravljali dela v prostorih naročnika.</w:t>
      </w:r>
    </w:p>
    <w:p w14:paraId="67A62AF3" w14:textId="77777777" w:rsidR="000C17E2" w:rsidRPr="000C17E2" w:rsidRDefault="000C17E2" w:rsidP="000C17E2">
      <w:pPr>
        <w:spacing w:after="0" w:line="240" w:lineRule="auto"/>
        <w:jc w:val="both"/>
        <w:rPr>
          <w:rFonts w:eastAsia="Times New Roman" w:cs="Times New Roman"/>
          <w:sz w:val="16"/>
          <w:szCs w:val="16"/>
          <w:lang w:eastAsia="sl-SI"/>
        </w:rPr>
      </w:pPr>
    </w:p>
    <w:p w14:paraId="6CCA964C" w14:textId="77777777"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Drugi vzdrževalni posegi se izvajajo po predhodnem zahtevku naročnika na elektronski naslov izvajalca in v skladu z njunim dogovorom glede izvedbe. Delovni nalog-poročilo (po potrebi tudi predračun) mora biti podpisano s strani izvajalca in pooblaščenega predstavnika naročnika.</w:t>
      </w:r>
    </w:p>
    <w:p w14:paraId="32F4E2A3" w14:textId="77777777" w:rsidR="000C17E2" w:rsidRPr="000C17E2" w:rsidRDefault="000C17E2" w:rsidP="000C17E2">
      <w:pPr>
        <w:spacing w:after="0" w:line="240" w:lineRule="auto"/>
        <w:jc w:val="both"/>
        <w:rPr>
          <w:rFonts w:eastAsia="Times New Roman" w:cs="Times New Roman"/>
          <w:sz w:val="16"/>
          <w:szCs w:val="16"/>
          <w:lang w:eastAsia="sl-SI"/>
        </w:rPr>
      </w:pPr>
    </w:p>
    <w:p w14:paraId="77A758F5" w14:textId="4D9BDAC6"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Interventni posegi se izvajajo na podlagi naročnikove ocene in interventnega vpoklica ob okvari ali izrednem kritičnem dogodku, ki ga naročnik posreduje na elektronski naslov izvajalca in telefon z odzivnim časom za pričetek izvajanja del največ 2 uri od prijave napake</w:t>
      </w:r>
      <w:r>
        <w:rPr>
          <w:rFonts w:eastAsia="Times New Roman" w:cs="Times New Roman"/>
          <w:sz w:val="16"/>
          <w:szCs w:val="16"/>
          <w:lang w:eastAsia="sl-SI"/>
        </w:rPr>
        <w:t xml:space="preserve"> </w:t>
      </w:r>
      <w:r w:rsidRPr="000C17E2">
        <w:rPr>
          <w:rFonts w:eastAsia="Times New Roman" w:cs="Times New Roman"/>
          <w:sz w:val="16"/>
          <w:szCs w:val="16"/>
          <w:lang w:eastAsia="sl-SI"/>
        </w:rPr>
        <w:t>in izvajanjem del, dokler okvara ali napaka ni odpravljena.</w:t>
      </w:r>
    </w:p>
    <w:p w14:paraId="6A0CB5B9" w14:textId="77777777" w:rsidR="000C17E2" w:rsidRPr="000C17E2" w:rsidRDefault="000C17E2" w:rsidP="000C17E2">
      <w:pPr>
        <w:spacing w:after="0" w:line="240" w:lineRule="auto"/>
        <w:jc w:val="both"/>
        <w:rPr>
          <w:rFonts w:eastAsia="Times New Roman" w:cs="Times New Roman"/>
          <w:sz w:val="16"/>
          <w:szCs w:val="16"/>
          <w:lang w:eastAsia="sl-SI"/>
        </w:rPr>
      </w:pPr>
    </w:p>
    <w:p w14:paraId="04A46AD4" w14:textId="77777777"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V primeru, da okvare ali napake na sistemih oziroma napravah izvajalec ne more ali ne zna odpraviti, mora izvajalec o tem nemudoma obvestiti naročnika, pa tudi o nadaljnjih možnostih in predvidenem poteku potrebnih aktivnosti za čim hitrejše popravilo ali odprave napake. Naročnik lahko zahteva od izvajalca, da v primeru nezmožnosti odprave napak ali okvar brezplačno zagotovi nadomestno napravo s primerljivimi lastnostmi in sicer za čas trajanja popravila oziroma odprave napake/zamenjave nedelujoče naprave.</w:t>
      </w:r>
    </w:p>
    <w:p w14:paraId="32A2FAB8" w14:textId="77777777" w:rsidR="000C17E2" w:rsidRPr="000C17E2" w:rsidRDefault="000C17E2" w:rsidP="000C17E2">
      <w:pPr>
        <w:spacing w:after="0" w:line="240" w:lineRule="auto"/>
        <w:jc w:val="both"/>
        <w:rPr>
          <w:rFonts w:eastAsia="Times New Roman" w:cs="Times New Roman"/>
          <w:sz w:val="16"/>
          <w:szCs w:val="16"/>
          <w:lang w:eastAsia="sl-SI"/>
        </w:rPr>
      </w:pPr>
    </w:p>
    <w:p w14:paraId="3179250F" w14:textId="77777777" w:rsidR="000C17E2" w:rsidRP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Redni servisni pregledi sistema za avtomatsko javljanje požara in avtomatskega gašenja se opravijo tako, da so vsaj 1 x letno pregledani vsi elementi sistema skladno s Pravilnikom o nadzoru vgrajenih sistemov aktivne požarne zaščite (Uradni list RS, št. 53/19, 32/20).</w:t>
      </w:r>
    </w:p>
    <w:p w14:paraId="0F8F7D7B" w14:textId="77777777" w:rsidR="000C17E2" w:rsidRPr="000C17E2" w:rsidRDefault="000C17E2" w:rsidP="000C17E2">
      <w:pPr>
        <w:spacing w:after="0" w:line="240" w:lineRule="auto"/>
        <w:jc w:val="both"/>
        <w:rPr>
          <w:rFonts w:eastAsia="Times New Roman" w:cs="Times New Roman"/>
          <w:sz w:val="16"/>
          <w:szCs w:val="16"/>
          <w:lang w:eastAsia="sl-SI"/>
        </w:rPr>
      </w:pPr>
    </w:p>
    <w:p w14:paraId="0ECD80AC" w14:textId="42E1243A" w:rsidR="000C17E2" w:rsidRPr="000C17E2" w:rsidRDefault="000C17E2" w:rsidP="000C17E2">
      <w:pPr>
        <w:spacing w:after="0" w:line="240" w:lineRule="auto"/>
        <w:contextualSpacing/>
        <w:jc w:val="both"/>
        <w:rPr>
          <w:rFonts w:eastAsia="Times New Roman" w:cs="Times New Roman"/>
          <w:b/>
          <w:sz w:val="16"/>
          <w:szCs w:val="16"/>
          <w:lang w:eastAsia="sl-SI"/>
        </w:rPr>
      </w:pPr>
      <w:r w:rsidRPr="000C17E2">
        <w:rPr>
          <w:rFonts w:eastAsia="Times New Roman" w:cs="Times New Roman"/>
          <w:b/>
          <w:sz w:val="16"/>
          <w:szCs w:val="16"/>
          <w:lang w:eastAsia="sl-SI"/>
        </w:rPr>
        <w:t>Preizkus opreme za aktivno gašenje:</w:t>
      </w:r>
    </w:p>
    <w:p w14:paraId="52379D2F" w14:textId="77777777" w:rsidR="000C17E2" w:rsidRPr="000C17E2" w:rsidRDefault="000C17E2" w:rsidP="000C17E2">
      <w:pPr>
        <w:spacing w:after="0" w:line="240" w:lineRule="auto"/>
        <w:jc w:val="both"/>
        <w:rPr>
          <w:rFonts w:eastAsia="Times New Roman" w:cs="Times New Roman"/>
          <w:sz w:val="16"/>
          <w:szCs w:val="16"/>
          <w:lang w:eastAsia="sl-SI"/>
        </w:rPr>
      </w:pPr>
    </w:p>
    <w:p w14:paraId="7CCE07AB" w14:textId="6B9D76BD"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i</w:t>
      </w:r>
      <w:r w:rsidRPr="000C17E2">
        <w:rPr>
          <w:rFonts w:eastAsia="Times New Roman" w:cs="Times New Roman"/>
          <w:sz w:val="16"/>
          <w:szCs w:val="16"/>
          <w:lang w:eastAsia="sl-SI"/>
        </w:rPr>
        <w:t>zvajalec izvede preskus pravilnosti delovanja vseh javljalnikov požara, vgrajenih v področjih gašenja,</w:t>
      </w:r>
    </w:p>
    <w:p w14:paraId="07092C60" w14:textId="61834107"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i</w:t>
      </w:r>
      <w:r w:rsidRPr="000C17E2">
        <w:rPr>
          <w:rFonts w:eastAsia="Times New Roman" w:cs="Times New Roman"/>
          <w:sz w:val="16"/>
          <w:szCs w:val="16"/>
          <w:lang w:eastAsia="sl-SI"/>
        </w:rPr>
        <w:t>zvajalec  izvede preskus pravilnosti delovanja izhodov za aktiviranje avtomatskega gašenja s testno opremo, za vsako področje gašenja posebej,</w:t>
      </w:r>
    </w:p>
    <w:p w14:paraId="05F81F18" w14:textId="1C4DCC47"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Pr>
          <w:rFonts w:eastAsia="Times New Roman" w:cs="Times New Roman"/>
          <w:sz w:val="16"/>
          <w:szCs w:val="16"/>
          <w:lang w:eastAsia="sl-SI"/>
        </w:rPr>
        <w:t>iz</w:t>
      </w:r>
      <w:r w:rsidRPr="000C17E2">
        <w:rPr>
          <w:rFonts w:eastAsia="Times New Roman" w:cs="Times New Roman"/>
          <w:sz w:val="16"/>
          <w:szCs w:val="16"/>
          <w:lang w:eastAsia="sl-SI"/>
        </w:rPr>
        <w:t>vajalec izvede preskus pravilnosti delovanja ročnih tipk za proženje gašenja in zadržanje gašenja (pritisk na tipko le v testnem načinu delovanja kontrolne enote in odstranjenem kablu za proženje elektromagnetnega ventila na jeklenkah) Priključi se naprava za testiranje proženja elektromagnetnega ventila,</w:t>
      </w:r>
    </w:p>
    <w:p w14:paraId="1ACD8262" w14:textId="113B7713"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sidRPr="000C17E2">
        <w:rPr>
          <w:rFonts w:eastAsia="Times New Roman" w:cs="Times New Roman"/>
          <w:sz w:val="16"/>
          <w:szCs w:val="16"/>
          <w:lang w:eastAsia="sl-SI"/>
        </w:rPr>
        <w:t>izvajalec izvede aktiviranje samega elektromagnetnega ventila ob odstranjenem stanju z jeklenke za vsako področje gašenja, izvedba postopka mehanskega resetiranja ventila in ponovna namestitev na jeklenko,</w:t>
      </w:r>
    </w:p>
    <w:p w14:paraId="590FB8F3" w14:textId="33068519"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sidRPr="000C17E2">
        <w:rPr>
          <w:rFonts w:eastAsia="Times New Roman" w:cs="Times New Roman"/>
          <w:sz w:val="16"/>
          <w:szCs w:val="16"/>
          <w:lang w:eastAsia="sl-SI"/>
        </w:rPr>
        <w:t>izvajalec izvede preizkus delovanja razbremenilnih loput nadtlaka v prostorih aktivnega gašenja,</w:t>
      </w:r>
    </w:p>
    <w:p w14:paraId="4B3729D4" w14:textId="675BBD3E"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sidRPr="000C17E2">
        <w:rPr>
          <w:rFonts w:eastAsia="Times New Roman" w:cs="Times New Roman"/>
          <w:sz w:val="16"/>
          <w:szCs w:val="16"/>
          <w:lang w:eastAsia="sl-SI"/>
        </w:rPr>
        <w:t>izvajalec izvede preizkus pravilnosti delovanja posluževalnih tablojev, nameščenih pred področji gašenja, alarmnih siren in bliskavk,</w:t>
      </w:r>
    </w:p>
    <w:p w14:paraId="1E4C84E8" w14:textId="7BCF04EA" w:rsidR="000C17E2" w:rsidRPr="000C17E2" w:rsidRDefault="000C17E2" w:rsidP="000C17E2">
      <w:pPr>
        <w:numPr>
          <w:ilvl w:val="0"/>
          <w:numId w:val="19"/>
        </w:numPr>
        <w:spacing w:after="0" w:line="240" w:lineRule="auto"/>
        <w:contextualSpacing/>
        <w:jc w:val="both"/>
        <w:rPr>
          <w:rFonts w:eastAsia="Times New Roman" w:cs="Times New Roman"/>
          <w:sz w:val="16"/>
          <w:szCs w:val="16"/>
          <w:lang w:eastAsia="sl-SI"/>
        </w:rPr>
      </w:pPr>
      <w:r w:rsidRPr="000C17E2">
        <w:rPr>
          <w:rFonts w:eastAsia="Times New Roman" w:cs="Times New Roman"/>
          <w:sz w:val="16"/>
          <w:szCs w:val="16"/>
          <w:lang w:eastAsia="sl-SI"/>
        </w:rPr>
        <w:t>izvajalec mora ažurno voditi in predati naročniku evidenco opravljenih pregledov tudi za vsak element posebej in to skladno z zakonom.</w:t>
      </w:r>
    </w:p>
    <w:p w14:paraId="7893786B" w14:textId="77777777" w:rsidR="000C17E2" w:rsidRPr="000C17E2" w:rsidRDefault="000C17E2" w:rsidP="000C17E2">
      <w:pPr>
        <w:spacing w:after="0" w:line="240" w:lineRule="auto"/>
        <w:jc w:val="both"/>
        <w:rPr>
          <w:rFonts w:eastAsia="Times New Roman" w:cs="Times New Roman"/>
          <w:sz w:val="16"/>
          <w:szCs w:val="16"/>
          <w:lang w:eastAsia="sl-SI"/>
        </w:rPr>
      </w:pPr>
    </w:p>
    <w:p w14:paraId="4C7F8D4B" w14:textId="0520D81E" w:rsid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Vsa dela, ki niso zajeta v rednem vzdrževanju ali pregledih, so izredna dela oz. drugi vzdrževalni posegi.</w:t>
      </w:r>
    </w:p>
    <w:p w14:paraId="2680AD7C" w14:textId="77777777" w:rsidR="000C17E2" w:rsidRPr="000C17E2" w:rsidRDefault="000C17E2" w:rsidP="000C17E2">
      <w:pPr>
        <w:spacing w:after="0" w:line="240" w:lineRule="auto"/>
        <w:jc w:val="both"/>
        <w:rPr>
          <w:rFonts w:eastAsia="Times New Roman" w:cs="Times New Roman"/>
          <w:sz w:val="16"/>
          <w:szCs w:val="16"/>
          <w:lang w:eastAsia="sl-SI"/>
        </w:rPr>
      </w:pPr>
    </w:p>
    <w:p w14:paraId="6B73AEC3" w14:textId="1ADF22A1" w:rsidR="000C17E2" w:rsidRDefault="000C17E2" w:rsidP="000C17E2">
      <w:pPr>
        <w:spacing w:after="0" w:line="240" w:lineRule="auto"/>
        <w:jc w:val="both"/>
        <w:rPr>
          <w:rFonts w:eastAsia="Times New Roman" w:cs="Times New Roman"/>
          <w:sz w:val="16"/>
          <w:szCs w:val="16"/>
          <w:lang w:eastAsia="sl-SI"/>
        </w:rPr>
      </w:pPr>
      <w:r w:rsidRPr="000C17E2">
        <w:rPr>
          <w:rFonts w:eastAsia="Times New Roman" w:cs="Times New Roman"/>
          <w:sz w:val="16"/>
          <w:szCs w:val="16"/>
          <w:lang w:eastAsia="sl-SI"/>
        </w:rPr>
        <w:t>Naročnik bo naročal izredna dela – storitve na podlagi predhodnega poziva in po morebitni zahtevani in potrjeni ponudbi. Izredna dela se bodo praviloma izvajala v rednem delovnem času</w:t>
      </w:r>
      <w:r>
        <w:rPr>
          <w:rFonts w:eastAsia="Times New Roman" w:cs="Times New Roman"/>
          <w:sz w:val="16"/>
          <w:szCs w:val="16"/>
          <w:lang w:eastAsia="sl-SI"/>
        </w:rPr>
        <w:t>.</w:t>
      </w:r>
    </w:p>
    <w:p w14:paraId="7D403DD8" w14:textId="77777777" w:rsidR="000C17E2" w:rsidRDefault="000C17E2" w:rsidP="000C17E2">
      <w:pPr>
        <w:spacing w:after="0" w:line="240" w:lineRule="auto"/>
        <w:jc w:val="both"/>
        <w:rPr>
          <w:rFonts w:eastAsia="Times New Roman" w:cs="Times New Roman"/>
          <w:sz w:val="16"/>
          <w:szCs w:val="16"/>
          <w:lang w:eastAsia="sl-SI"/>
        </w:rPr>
      </w:pPr>
    </w:p>
    <w:p w14:paraId="37C456DB" w14:textId="6A0BDD97" w:rsidR="00217E8B" w:rsidRDefault="00217E8B" w:rsidP="002F4DD3">
      <w:pPr>
        <w:spacing w:after="0" w:line="240" w:lineRule="auto"/>
        <w:ind w:left="708"/>
        <w:jc w:val="both"/>
        <w:rPr>
          <w:rFonts w:eastAsia="Times New Roman" w:cs="Times New Roman"/>
          <w:sz w:val="16"/>
          <w:szCs w:val="16"/>
          <w:lang w:eastAsia="sl-SI"/>
        </w:rPr>
      </w:pPr>
    </w:p>
    <w:p w14:paraId="6440C9B0" w14:textId="0F3EA202" w:rsidR="00F514BD" w:rsidRDefault="00F514BD" w:rsidP="002F4DD3">
      <w:pPr>
        <w:spacing w:after="0" w:line="240" w:lineRule="auto"/>
        <w:ind w:left="708"/>
        <w:jc w:val="both"/>
        <w:rPr>
          <w:rFonts w:eastAsia="Times New Roman" w:cs="Times New Roman"/>
          <w:sz w:val="16"/>
          <w:szCs w:val="16"/>
          <w:lang w:eastAsia="sl-SI"/>
        </w:rPr>
      </w:pPr>
    </w:p>
    <w:p w14:paraId="70D9D840" w14:textId="77777777" w:rsidR="00F514BD" w:rsidRPr="002F4DD3" w:rsidRDefault="00F514BD" w:rsidP="002F4DD3">
      <w:pPr>
        <w:spacing w:after="0" w:line="240" w:lineRule="auto"/>
        <w:ind w:left="708"/>
        <w:jc w:val="both"/>
        <w:rPr>
          <w:rFonts w:eastAsia="Times New Roman" w:cs="Times New Roman"/>
          <w:sz w:val="16"/>
          <w:szCs w:val="16"/>
          <w:lang w:eastAsia="sl-SI"/>
        </w:rPr>
      </w:pPr>
    </w:p>
    <w:p w14:paraId="2FE2196E" w14:textId="77777777" w:rsidR="002F4DD3" w:rsidRPr="002F4DD3" w:rsidRDefault="002F4DD3" w:rsidP="00B6681F">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Pod kazensko in materialno odgovornostjo izjavljamo, da sprejemamo navedene minimalne tehnične zahteve in jih bomo v celoti upoštevali.</w:t>
      </w:r>
    </w:p>
    <w:p w14:paraId="0FF653A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F3D41A" w14:textId="77777777" w:rsidR="002F4DD3" w:rsidRDefault="002F4DD3" w:rsidP="002F4DD3">
      <w:pPr>
        <w:spacing w:after="0" w:line="240" w:lineRule="auto"/>
        <w:ind w:left="708"/>
        <w:rPr>
          <w:rFonts w:eastAsia="Times New Roman" w:cs="Times New Roman"/>
          <w:sz w:val="16"/>
          <w:szCs w:val="16"/>
          <w:lang w:eastAsia="sl-SI"/>
        </w:rPr>
      </w:pPr>
    </w:p>
    <w:p w14:paraId="601CF09D" w14:textId="77777777" w:rsidR="00B6681F" w:rsidRPr="002F4DD3" w:rsidRDefault="00B6681F" w:rsidP="002F4DD3">
      <w:pPr>
        <w:spacing w:after="0" w:line="240" w:lineRule="auto"/>
        <w:ind w:left="708"/>
        <w:rPr>
          <w:rFonts w:eastAsia="Times New Roman" w:cs="Times New Roman"/>
          <w:sz w:val="16"/>
          <w:szCs w:val="16"/>
          <w:lang w:eastAsia="sl-SI"/>
        </w:rPr>
      </w:pPr>
    </w:p>
    <w:p w14:paraId="5147AAF3" w14:textId="77777777" w:rsidR="002F4DD3" w:rsidRPr="002F4DD3" w:rsidRDefault="002F4DD3" w:rsidP="002F4DD3">
      <w:pPr>
        <w:spacing w:after="0" w:line="240" w:lineRule="auto"/>
        <w:ind w:left="708"/>
        <w:rPr>
          <w:rFonts w:eastAsia="Times New Roman" w:cs="Times New Roman"/>
          <w:sz w:val="16"/>
          <w:szCs w:val="16"/>
          <w:lang w:eastAsia="sl-SI"/>
        </w:rPr>
      </w:pPr>
    </w:p>
    <w:p w14:paraId="4576060B"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E4487D2" w14:textId="77777777" w:rsidTr="00E356A6">
        <w:tc>
          <w:tcPr>
            <w:tcW w:w="5119" w:type="dxa"/>
            <w:shd w:val="clear" w:color="auto" w:fill="auto"/>
          </w:tcPr>
          <w:p w14:paraId="5BD29EB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3A1F168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5B079F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61B63DF" w14:textId="77777777" w:rsidR="002F4DD3" w:rsidRPr="002F4DD3" w:rsidRDefault="002F4DD3" w:rsidP="002F4DD3">
      <w:pPr>
        <w:spacing w:after="0" w:line="240" w:lineRule="auto"/>
        <w:ind w:left="708"/>
        <w:rPr>
          <w:rFonts w:eastAsia="Times New Roman" w:cs="Times New Roman"/>
          <w:sz w:val="16"/>
          <w:szCs w:val="16"/>
          <w:lang w:eastAsia="sl-SI"/>
        </w:rPr>
      </w:pPr>
    </w:p>
    <w:p w14:paraId="73D34118"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0A7522D1" w14:textId="22C568D6" w:rsidR="002F4DD3" w:rsidRPr="002F4DD3" w:rsidRDefault="002F4DD3" w:rsidP="002F4DD3">
      <w:pPr>
        <w:spacing w:after="0" w:line="276" w:lineRule="auto"/>
        <w:jc w:val="both"/>
        <w:outlineLvl w:val="0"/>
        <w:rPr>
          <w:rFonts w:eastAsia="Times New Roman" w:cs="Times New Roman"/>
          <w:b/>
          <w:sz w:val="16"/>
          <w:szCs w:val="16"/>
          <w:lang w:eastAsia="sl-SI"/>
        </w:rPr>
      </w:pPr>
      <w:bookmarkStart w:id="68" w:name="_Toc195010988"/>
      <w:r w:rsidRPr="002F4DD3">
        <w:rPr>
          <w:rFonts w:eastAsia="Times New Roman" w:cs="Times New Roman"/>
          <w:b/>
          <w:sz w:val="16"/>
          <w:szCs w:val="16"/>
          <w:lang w:eastAsia="sl-SI"/>
        </w:rPr>
        <w:lastRenderedPageBreak/>
        <w:t>PRILOGA 1</w:t>
      </w:r>
      <w:r w:rsidR="000C17E2">
        <w:rPr>
          <w:rFonts w:eastAsia="Times New Roman" w:cs="Times New Roman"/>
          <w:b/>
          <w:sz w:val="16"/>
          <w:szCs w:val="16"/>
          <w:lang w:eastAsia="sl-SI"/>
        </w:rPr>
        <w:t>3</w:t>
      </w:r>
      <w:bookmarkEnd w:id="68"/>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41162FF7"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9" w:name="_Toc318977328"/>
      <w:bookmarkStart w:id="70" w:name="_Toc195010989"/>
      <w:bookmarkEnd w:id="62"/>
      <w:bookmarkEnd w:id="63"/>
      <w:bookmarkEnd w:id="64"/>
      <w:r w:rsidRPr="002F4DD3">
        <w:rPr>
          <w:rFonts w:eastAsia="Times New Roman" w:cs="Times New Roman"/>
          <w:b/>
          <w:sz w:val="16"/>
          <w:szCs w:val="16"/>
          <w:lang w:eastAsia="sl-SI"/>
        </w:rPr>
        <w:lastRenderedPageBreak/>
        <w:t xml:space="preserve">PRILOGA </w:t>
      </w:r>
      <w:bookmarkEnd w:id="69"/>
      <w:r w:rsidRPr="002F4DD3">
        <w:rPr>
          <w:rFonts w:eastAsia="Times New Roman" w:cs="Times New Roman"/>
          <w:b/>
          <w:sz w:val="16"/>
          <w:szCs w:val="16"/>
          <w:lang w:eastAsia="sl-SI"/>
        </w:rPr>
        <w:t>1</w:t>
      </w:r>
      <w:r w:rsidR="000C17E2">
        <w:rPr>
          <w:rFonts w:eastAsia="Times New Roman" w:cs="Times New Roman"/>
          <w:b/>
          <w:sz w:val="16"/>
          <w:szCs w:val="16"/>
          <w:lang w:eastAsia="sl-SI"/>
        </w:rPr>
        <w:t>4</w:t>
      </w:r>
      <w:bookmarkEnd w:id="70"/>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77777777"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TS/IKT/___/2025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550C7098"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izvedbo </w:t>
      </w:r>
      <w:r w:rsidR="00E4140B">
        <w:rPr>
          <w:rFonts w:eastAsia="Times New Roman" w:cs="Times New Roman"/>
          <w:sz w:val="16"/>
          <w:szCs w:val="16"/>
          <w:lang w:eastAsia="sl-SI"/>
        </w:rPr>
        <w:t>vzdrževanja</w:t>
      </w:r>
      <w:r w:rsidR="00E4140B" w:rsidRPr="00E4140B">
        <w:rPr>
          <w:rFonts w:eastAsia="Times New Roman" w:cs="Times New Roman"/>
          <w:sz w:val="16"/>
          <w:szCs w:val="16"/>
          <w:lang w:eastAsia="sl-SI"/>
        </w:rPr>
        <w:t xml:space="preserve"> sistema aktivne požarne zaščite za obdobje štirih let</w:t>
      </w:r>
      <w:r w:rsidRPr="002F4DD3">
        <w:rPr>
          <w:rFonts w:eastAsia="Times New Roman" w:cs="Times New Roman"/>
          <w:sz w:val="16"/>
          <w:szCs w:val="16"/>
          <w:lang w:eastAsia="sl-SI"/>
        </w:rPr>
        <w:t xml:space="preserve">, št. </w:t>
      </w:r>
      <w:r w:rsidR="00074521">
        <w:rPr>
          <w:rFonts w:eastAsia="Times New Roman" w:cs="Times New Roman"/>
          <w:sz w:val="16"/>
          <w:szCs w:val="16"/>
          <w:lang w:eastAsia="sl-SI"/>
        </w:rPr>
        <w:t>P/JNMV/11/2025/TS-IKT</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EA5457">
        <w:rPr>
          <w:rFonts w:eastAsia="Times New Roman" w:cs="Times New Roman"/>
          <w:sz w:val="16"/>
          <w:szCs w:val="16"/>
          <w:lang w:eastAsia="sl-SI"/>
        </w:rPr>
        <w:t>15. 5. 2025</w:t>
      </w:r>
      <w:r w:rsidR="00E52A00"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7AA9A974" w14:textId="32BEBD3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izvedba </w:t>
      </w:r>
      <w:r w:rsidR="00E4140B">
        <w:rPr>
          <w:rFonts w:eastAsia="Times New Roman" w:cs="Times New Roman"/>
          <w:sz w:val="16"/>
          <w:szCs w:val="16"/>
          <w:lang w:eastAsia="sl-SI"/>
        </w:rPr>
        <w:t>vzdrževanja</w:t>
      </w:r>
      <w:r w:rsidR="00E4140B" w:rsidRPr="00E4140B">
        <w:rPr>
          <w:rFonts w:eastAsia="Times New Roman" w:cs="Times New Roman"/>
          <w:sz w:val="16"/>
          <w:szCs w:val="16"/>
          <w:lang w:eastAsia="sl-SI"/>
        </w:rPr>
        <w:t xml:space="preserve"> sistema aktivne požarne zaščite za obdobje štirih let</w:t>
      </w:r>
      <w:r w:rsidRPr="002F4DD3">
        <w:rPr>
          <w:rFonts w:eastAsia="Times New Roman" w:cs="Times New Roman"/>
          <w:sz w:val="16"/>
          <w:szCs w:val="16"/>
          <w:lang w:eastAsia="sl-SI"/>
        </w:rPr>
        <w:t>, in sicer:</w:t>
      </w:r>
    </w:p>
    <w:p w14:paraId="59D6CE9C" w14:textId="77777777" w:rsidR="002F4DD3" w:rsidRPr="002F4DD3" w:rsidRDefault="002F4DD3" w:rsidP="002F4DD3">
      <w:pPr>
        <w:spacing w:after="0" w:line="276" w:lineRule="auto"/>
        <w:jc w:val="both"/>
        <w:rPr>
          <w:rFonts w:eastAsia="Times New Roman" w:cs="Times New Roman"/>
          <w:sz w:val="16"/>
          <w:szCs w:val="16"/>
          <w:lang w:eastAsia="sl-SI"/>
        </w:rPr>
      </w:pPr>
    </w:p>
    <w:p w14:paraId="20C1201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3CD3105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54538D65" w:rsidR="00E52A00"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0C17E2">
        <w:rPr>
          <w:rFonts w:eastAsia="Times New Roman" w:cs="Times New Roman"/>
          <w:sz w:val="16"/>
          <w:szCs w:val="16"/>
          <w:lang w:eastAsia="sl-SI"/>
        </w:rPr>
        <w:t xml:space="preserve"> (Uradni list RS, št. 102/2024),</w:t>
      </w:r>
    </w:p>
    <w:p w14:paraId="7B9467ED" w14:textId="0DECBD9B" w:rsidR="000C17E2" w:rsidRPr="000C17E2" w:rsidRDefault="000C17E2" w:rsidP="000C17E2">
      <w:pPr>
        <w:numPr>
          <w:ilvl w:val="0"/>
          <w:numId w:val="9"/>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opravljal redni pregled sistema za avtomatsko javljanje požara in avtomatskega gašenja skladno s Pravilnikom o nadzoru vgrajenih sistemov aktivne požarne zaščite (Uradni list RS, št. 53/19, 32/20),</w:t>
      </w:r>
    </w:p>
    <w:p w14:paraId="1B7C3395" w14:textId="4C21CF11" w:rsidR="000C17E2" w:rsidRPr="00865C7D" w:rsidRDefault="000C17E2" w:rsidP="000C17E2">
      <w:pPr>
        <w:numPr>
          <w:ilvl w:val="0"/>
          <w:numId w:val="9"/>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osebju, ki je zadolženo za strokovno rokovanje z napravami ali sistemi, dajal navodila za pravilno in strokovno ravnanje v vseh stanjih naprave oziroma sistemov.</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5AB9B969"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ko vplivale na izvedbo storitev,</w:t>
      </w:r>
    </w:p>
    <w:p w14:paraId="55B47018" w14:textId="77777777" w:rsidR="000C17E2" w:rsidRPr="000C17E2" w:rsidRDefault="000C17E2" w:rsidP="000C17E2">
      <w:pPr>
        <w:numPr>
          <w:ilvl w:val="0"/>
          <w:numId w:val="9"/>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omogočil izvajalcu oziroma predstavniku izvajalca prost dostop do elementov vzdrževanih sistemov, ustrezno dokumentacijo in delovne pripomočke (lestve in druge naprave za dostop do javljalnikov),</w:t>
      </w:r>
    </w:p>
    <w:p w14:paraId="220AD64D" w14:textId="6FE8C629" w:rsidR="000C17E2" w:rsidRPr="00BF4A2C" w:rsidRDefault="000C17E2" w:rsidP="000C17E2">
      <w:pPr>
        <w:numPr>
          <w:ilvl w:val="0"/>
          <w:numId w:val="9"/>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skrbel za pravilno in strokovno ravnanje z napravami in celotnimi vzdrževanimi sistemi ter onemogočil pristop neodgovornim osebam do elementov vzdrževanih sistemov brez prisotnosti in nadzora predstavnika izvajalca</w:t>
      </w:r>
      <w:r>
        <w:rPr>
          <w:rFonts w:eastAsia="Times New Roman" w:cs="Times New Roman"/>
          <w:sz w:val="16"/>
          <w:szCs w:val="16"/>
          <w:lang w:eastAsia="sl-SI"/>
        </w:rPr>
        <w:t>.</w:t>
      </w:r>
    </w:p>
    <w:p w14:paraId="4D140B2E" w14:textId="4BCB3560" w:rsidR="00E52A00" w:rsidRDefault="00E52A00" w:rsidP="00E52A00">
      <w:pPr>
        <w:spacing w:after="0" w:line="276" w:lineRule="auto"/>
        <w:jc w:val="both"/>
        <w:rPr>
          <w:rFonts w:eastAsia="Times New Roman" w:cs="Times New Roman"/>
          <w:sz w:val="16"/>
          <w:szCs w:val="16"/>
          <w:lang w:eastAsia="sl-SI"/>
        </w:rPr>
      </w:pPr>
    </w:p>
    <w:p w14:paraId="4DCB8A27" w14:textId="37DC7FDE" w:rsidR="000C17E2" w:rsidRDefault="000C17E2" w:rsidP="00E52A00">
      <w:pPr>
        <w:spacing w:after="0" w:line="276" w:lineRule="auto"/>
        <w:jc w:val="both"/>
        <w:rPr>
          <w:rFonts w:eastAsia="Times New Roman" w:cs="Times New Roman"/>
          <w:sz w:val="16"/>
          <w:szCs w:val="16"/>
          <w:lang w:eastAsia="sl-SI"/>
        </w:rPr>
      </w:pPr>
    </w:p>
    <w:p w14:paraId="21222F6F" w14:textId="77777777" w:rsidR="000C17E2" w:rsidRPr="00BF4A2C" w:rsidRDefault="000C17E2"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lastRenderedPageBreak/>
        <w:t>Splošno:</w:t>
      </w:r>
    </w:p>
    <w:p w14:paraId="675D44DF"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Pr>
          <w:rFonts w:eastAsia="Times New Roman" w:cs="Times New Roman"/>
          <w:sz w:val="16"/>
          <w:szCs w:val="16"/>
          <w:lang w:eastAsia="sl-SI"/>
        </w:rPr>
        <w:t>,</w:t>
      </w:r>
    </w:p>
    <w:p w14:paraId="00281A20" w14:textId="1BB78D2C"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bo izvajal snemanje vseh izvedenih aktivnosti v okolju naročnika na način, da bo izvajalec</w:t>
      </w:r>
      <w:r w:rsidR="00783F83">
        <w:rPr>
          <w:rFonts w:eastAsia="Times New Roman" w:cs="Times New Roman"/>
          <w:sz w:val="16"/>
          <w:szCs w:val="16"/>
          <w:lang w:eastAsia="sl-SI"/>
        </w:rPr>
        <w:t xml:space="preserve"> v primeru dostopa do strežnikov naročnika, </w:t>
      </w:r>
      <w:r w:rsidRPr="00865C7D">
        <w:rPr>
          <w:rFonts w:eastAsia="Times New Roman" w:cs="Times New Roman"/>
          <w:sz w:val="16"/>
          <w:szCs w:val="16"/>
          <w:lang w:eastAsia="sl-SI"/>
        </w:rPr>
        <w:t xml:space="preserve"> dostopal izključno preko sistema PAM, s čimer izvajalec izrecno soglaša,</w:t>
      </w:r>
    </w:p>
    <w:p w14:paraId="1D7EDB73" w14:textId="4C505CCD"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 xml:space="preserve">izvajalec bo za dostop do </w:t>
      </w:r>
      <w:r w:rsidR="00783F83">
        <w:rPr>
          <w:rFonts w:eastAsia="Times New Roman" w:cs="Times New Roman"/>
          <w:sz w:val="16"/>
          <w:szCs w:val="16"/>
          <w:lang w:eastAsia="sl-SI"/>
        </w:rPr>
        <w:t xml:space="preserve">strežnikov naročnika </w:t>
      </w:r>
      <w:r w:rsidRPr="00865C7D">
        <w:rPr>
          <w:rFonts w:eastAsia="Times New Roman" w:cs="Times New Roman"/>
          <w:sz w:val="16"/>
          <w:szCs w:val="16"/>
          <w:lang w:eastAsia="sl-SI"/>
        </w:rPr>
        <w:t xml:space="preserve"> uporabljal dvofaktorsko avtentikacijo. Sistem za dvofaktorsko avtentikacijo bo izvajalcu zagotovil naročnik,</w:t>
      </w:r>
    </w:p>
    <w:p w14:paraId="26B5897F" w14:textId="77777777"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omrežje naročnika varoval pred grožnjami iz zunanjih omrežij z opremo, ki zagotavlja največjo možno varnost pred zlonamerno programsko opremo in zunanjimi vdori do sistemov, storitev in podatkov,</w:t>
      </w:r>
    </w:p>
    <w:p w14:paraId="1D689046" w14:textId="77777777"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izvajalec se zavezuje, da bo na pisno zahtevo naročnika posredoval vse podatke, ki so relevantni v zvezi z zagotovitvijo varnosti sistemov, storitev in informacij za izvajanje storitev,</w:t>
      </w:r>
    </w:p>
    <w:p w14:paraId="4F739DAD"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naročnik ima pravico do revizijskega pregleda izvajalca (naročnik si pridržuje pravico do preverjanja ravni varnosti, ki jo zagotavlja izvajalec, z varnostnimi pregledi informacijskega sistema izvajalca)</w:t>
      </w:r>
      <w:r w:rsidRPr="00BF4A2C">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 za vsakega novega podizvajalca,</w:t>
      </w:r>
    </w:p>
    <w:p w14:paraId="3E7F5A37"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C17E2">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55D29D9A" w14:textId="0EE9C5AE" w:rsidR="002F4DD3" w:rsidRDefault="002F4DD3" w:rsidP="002F4DD3">
      <w:pPr>
        <w:spacing w:after="0" w:line="276" w:lineRule="auto"/>
        <w:jc w:val="both"/>
        <w:rPr>
          <w:rFonts w:eastAsia="Times New Roman" w:cs="Times New Roman"/>
          <w:sz w:val="16"/>
          <w:szCs w:val="16"/>
          <w:lang w:eastAsia="sl-SI"/>
        </w:rPr>
      </w:pPr>
    </w:p>
    <w:p w14:paraId="395160FB" w14:textId="718867A2" w:rsidR="000C17E2" w:rsidRDefault="000C17E2" w:rsidP="002F4DD3">
      <w:pPr>
        <w:spacing w:after="0" w:line="276" w:lineRule="auto"/>
        <w:jc w:val="both"/>
        <w:rPr>
          <w:rFonts w:eastAsia="Times New Roman" w:cs="Times New Roman"/>
          <w:sz w:val="16"/>
          <w:szCs w:val="16"/>
          <w:lang w:eastAsia="sl-SI"/>
        </w:rPr>
      </w:pPr>
    </w:p>
    <w:p w14:paraId="18FC9E33" w14:textId="77777777" w:rsidR="000C17E2" w:rsidRPr="002F4DD3" w:rsidRDefault="000C17E2" w:rsidP="002F4DD3">
      <w:pPr>
        <w:spacing w:after="0" w:line="276" w:lineRule="auto"/>
        <w:jc w:val="both"/>
        <w:rPr>
          <w:rFonts w:eastAsia="Times New Roman" w:cs="Times New Roman"/>
          <w:sz w:val="16"/>
          <w:szCs w:val="16"/>
          <w:lang w:eastAsia="sl-SI"/>
        </w:rPr>
      </w:pP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lastRenderedPageBreak/>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431A1D27" w14:textId="0C70CE90" w:rsidR="000C17E2" w:rsidRPr="002F4DD3" w:rsidRDefault="000C17E2"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 xml:space="preserve">(Opomba: </w:t>
      </w:r>
      <w:r w:rsidR="00B9316F">
        <w:rPr>
          <w:rFonts w:eastAsia="Times New Roman" w:cs="Times New Roman"/>
          <w:b/>
          <w:sz w:val="16"/>
          <w:szCs w:val="16"/>
          <w:lang w:eastAsia="sl-SI"/>
        </w:rPr>
        <w:t xml:space="preserve">Spodnji odstavek se izpolni </w:t>
      </w:r>
      <w:r>
        <w:rPr>
          <w:rFonts w:eastAsia="Times New Roman" w:cs="Times New Roman"/>
          <w:b/>
          <w:sz w:val="16"/>
          <w:szCs w:val="16"/>
          <w:lang w:eastAsia="sl-SI"/>
        </w:rPr>
        <w:t>v primeru, da oddaja ponudnik ponudbo za sklop 1)</w:t>
      </w:r>
    </w:p>
    <w:p w14:paraId="51DCEC7A" w14:textId="77777777" w:rsidR="002F4DD3" w:rsidRPr="002F4DD3" w:rsidRDefault="002F4DD3" w:rsidP="002F4DD3">
      <w:pPr>
        <w:spacing w:after="0" w:line="276" w:lineRule="auto"/>
        <w:jc w:val="both"/>
        <w:rPr>
          <w:rFonts w:eastAsia="Times New Roman" w:cs="Times New Roman"/>
          <w:sz w:val="16"/>
          <w:szCs w:val="16"/>
          <w:lang w:eastAsia="sl-SI"/>
        </w:rPr>
      </w:pPr>
    </w:p>
    <w:p w14:paraId="0D6395AE" w14:textId="18A9B17A" w:rsidR="000C17E2" w:rsidRPr="000C17E2" w:rsidRDefault="000C17E2" w:rsidP="000C17E2">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4071DC00" w14:textId="77777777" w:rsidR="000C17E2" w:rsidRPr="000C17E2" w:rsidRDefault="000C17E2" w:rsidP="000C17E2">
      <w:pPr>
        <w:spacing w:after="0" w:line="240" w:lineRule="auto"/>
        <w:jc w:val="both"/>
        <w:rPr>
          <w:rFonts w:eastAsia="Times New Roman" w:cs="Arial"/>
          <w:snapToGrid w:val="0"/>
          <w:sz w:val="16"/>
          <w:szCs w:val="16"/>
          <w:lang w:eastAsia="sl-SI"/>
        </w:rPr>
      </w:pPr>
    </w:p>
    <w:p w14:paraId="6B11B0C8" w14:textId="5A3CB246" w:rsidR="000C17E2" w:rsidRPr="000C17E2" w:rsidRDefault="000C17E2" w:rsidP="00B9316F">
      <w:pPr>
        <w:numPr>
          <w:ilvl w:val="0"/>
          <w:numId w:val="35"/>
        </w:numPr>
        <w:spacing w:after="0" w:line="276" w:lineRule="auto"/>
        <w:jc w:val="both"/>
        <w:rPr>
          <w:rFonts w:eastAsia="Times New Roman" w:cs="Arial"/>
          <w:snapToGrid w:val="0"/>
          <w:sz w:val="16"/>
          <w:szCs w:val="16"/>
          <w:lang w:eastAsia="sl-SI"/>
        </w:rPr>
      </w:pPr>
      <w:r w:rsidRPr="000C17E2">
        <w:rPr>
          <w:rFonts w:eastAsia="Times New Roman" w:cs="Arial"/>
          <w:snapToGrid w:val="0"/>
          <w:sz w:val="16"/>
          <w:szCs w:val="16"/>
          <w:u w:val="single"/>
          <w:lang w:eastAsia="sl-SI"/>
        </w:rPr>
        <w:t>Mesečnega stroška rednega vzdrževanja</w:t>
      </w:r>
      <w:r w:rsidRPr="000C17E2">
        <w:rPr>
          <w:rFonts w:eastAsia="Times New Roman" w:cs="Arial"/>
          <w:snapToGrid w:val="0"/>
          <w:sz w:val="16"/>
          <w:szCs w:val="16"/>
          <w:lang w:eastAsia="sl-SI"/>
        </w:rPr>
        <w:t xml:space="preserve">, ki je plačilo za  mesečni pavšal in sicer za vse storitve, navedene v PRILOGI 12 razpisne </w:t>
      </w:r>
      <w:r w:rsidR="00B9316F" w:rsidRPr="000C17E2">
        <w:rPr>
          <w:rFonts w:eastAsia="Times New Roman" w:cs="Arial"/>
          <w:snapToGrid w:val="0"/>
          <w:sz w:val="16"/>
          <w:szCs w:val="16"/>
          <w:lang w:eastAsia="sl-SI"/>
        </w:rPr>
        <w:t>dokumentacije</w:t>
      </w:r>
      <w:r w:rsidRPr="000C17E2">
        <w:rPr>
          <w:rFonts w:eastAsia="Times New Roman" w:cs="Arial"/>
          <w:snapToGrid w:val="0"/>
          <w:sz w:val="16"/>
          <w:szCs w:val="16"/>
          <w:lang w:eastAsia="sl-SI"/>
        </w:rPr>
        <w:t>. Mesečna vzdrževalnina znaša __________________ EUR brez DDV/mesec, skupna vrednost mesečne vzdrževalnine za 48 mesecev pa znaša</w:t>
      </w:r>
      <w:r w:rsidR="00B9316F">
        <w:rPr>
          <w:rFonts w:eastAsia="Times New Roman" w:cs="Arial"/>
          <w:snapToGrid w:val="0"/>
          <w:sz w:val="16"/>
          <w:szCs w:val="16"/>
          <w:lang w:eastAsia="sl-SI"/>
        </w:rPr>
        <w:t xml:space="preserve"> največ do</w:t>
      </w:r>
      <w:r w:rsidRPr="000C17E2">
        <w:rPr>
          <w:rFonts w:eastAsia="Times New Roman" w:cs="Arial"/>
          <w:snapToGrid w:val="0"/>
          <w:sz w:val="16"/>
          <w:szCs w:val="16"/>
          <w:lang w:eastAsia="sl-SI"/>
        </w:rPr>
        <w:t xml:space="preserve"> __________________ EUR brez DDV. </w:t>
      </w:r>
    </w:p>
    <w:p w14:paraId="20B7DF1F" w14:textId="109B6704" w:rsidR="000C17E2" w:rsidRPr="000C17E2" w:rsidRDefault="000C17E2" w:rsidP="00B9316F">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sidR="00B9316F">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DDV/uro za tehnika - serviserja, __________________ EUR brez DDV/uro za tehnika – programerja, __________________ EUR brez DDV/uro za inženirske storitve in __________________ EUR brez DDV/uro za potovalno uro, skupna pogodbena vrednost za izredne storitve pa znaša največ do (vpiše naročnik)  __________________ EUR brez DDV, ki se obračunajo glede na dejanske količine opravljenih ur.</w:t>
      </w:r>
    </w:p>
    <w:p w14:paraId="48F7627B" w14:textId="54E01670" w:rsidR="000C17E2" w:rsidRPr="000C17E2" w:rsidRDefault="000C17E2" w:rsidP="00B9316F">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sidR="00B9316F">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sidR="00B9316F">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sidR="00B9316F">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w:t>
      </w:r>
      <w:r w:rsidR="00B9316F" w:rsidRPr="000C17E2">
        <w:rPr>
          <w:rFonts w:eastAsia="Times New Roman" w:cs="Arial"/>
          <w:snapToGrid w:val="0"/>
          <w:sz w:val="16"/>
          <w:szCs w:val="16"/>
          <w:lang w:eastAsia="sl-SI"/>
        </w:rPr>
        <w:t>__</w:t>
      </w:r>
      <w:r w:rsidR="00B9316F">
        <w:rPr>
          <w:rFonts w:eastAsia="Times New Roman" w:cs="Arial"/>
          <w:snapToGrid w:val="0"/>
          <w:sz w:val="16"/>
          <w:szCs w:val="16"/>
          <w:lang w:eastAsia="sl-SI"/>
        </w:rPr>
        <w:t>__</w:t>
      </w:r>
      <w:r w:rsidR="00B9316F" w:rsidRPr="000C17E2">
        <w:rPr>
          <w:rFonts w:eastAsia="Times New Roman" w:cs="Arial"/>
          <w:snapToGrid w:val="0"/>
          <w:sz w:val="16"/>
          <w:szCs w:val="16"/>
          <w:lang w:eastAsia="sl-SI"/>
        </w:rPr>
        <w:t>_ % popusta</w:t>
      </w:r>
      <w:r w:rsidRPr="000C17E2">
        <w:rPr>
          <w:rFonts w:eastAsia="Times New Roman" w:cs="Arial"/>
          <w:snapToGrid w:val="0"/>
          <w:sz w:val="16"/>
          <w:szCs w:val="16"/>
          <w:lang w:eastAsia="sl-SI"/>
        </w:rPr>
        <w:t>. Skupna pogodbena vrednost morebitnih nadgradenj in predelav naša največ do (vpiše naročnik)  __________________ EUR brez DDV.</w:t>
      </w:r>
    </w:p>
    <w:p w14:paraId="5589E7B1" w14:textId="723EC1CA" w:rsidR="000C17E2" w:rsidRDefault="000C17E2" w:rsidP="00B9316F">
      <w:pPr>
        <w:spacing w:after="0" w:line="276" w:lineRule="auto"/>
        <w:jc w:val="both"/>
        <w:rPr>
          <w:rFonts w:eastAsia="Times New Roman" w:cs="Arial"/>
          <w:snapToGrid w:val="0"/>
          <w:sz w:val="16"/>
          <w:szCs w:val="16"/>
          <w:lang w:eastAsia="sl-SI"/>
        </w:rPr>
      </w:pPr>
    </w:p>
    <w:p w14:paraId="784B39E2" w14:textId="57701B6D" w:rsidR="00B9316F" w:rsidRPr="002F4DD3" w:rsidRDefault="00B9316F" w:rsidP="00B9316F">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odstavek se izpolni v primeru, da oddaja ponudnik ponudbo za sklop 2)</w:t>
      </w:r>
    </w:p>
    <w:p w14:paraId="78F89673" w14:textId="77777777" w:rsidR="00B9316F" w:rsidRPr="002F4DD3" w:rsidRDefault="00B9316F" w:rsidP="00B9316F">
      <w:pPr>
        <w:spacing w:after="0" w:line="276" w:lineRule="auto"/>
        <w:jc w:val="both"/>
        <w:rPr>
          <w:rFonts w:eastAsia="Times New Roman" w:cs="Times New Roman"/>
          <w:sz w:val="16"/>
          <w:szCs w:val="16"/>
          <w:lang w:eastAsia="sl-SI"/>
        </w:rPr>
      </w:pPr>
    </w:p>
    <w:p w14:paraId="73B0A3A6" w14:textId="77777777" w:rsidR="00B9316F" w:rsidRPr="000C17E2" w:rsidRDefault="00B9316F" w:rsidP="00B9316F">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Pr>
          <w:rFonts w:eastAsia="Times New Roman" w:cs="Arial"/>
          <w:snapToGrid w:val="0"/>
          <w:sz w:val="16"/>
          <w:szCs w:val="16"/>
          <w:lang w:eastAsia="sl-SI"/>
        </w:rPr>
        <w:t>štirih</w:t>
      </w:r>
      <w:r w:rsidRPr="000C17E2">
        <w:rPr>
          <w:rFonts w:eastAsia="Times New Roman" w:cs="Arial"/>
          <w:snapToGrid w:val="0"/>
          <w:sz w:val="16"/>
          <w:szCs w:val="16"/>
          <w:lang w:eastAsia="sl-SI"/>
        </w:rPr>
        <w:t xml:space="preserve"> let 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5A830A78" w14:textId="77777777" w:rsidR="00B9316F" w:rsidRPr="000C17E2" w:rsidRDefault="00B9316F" w:rsidP="00B9316F">
      <w:pPr>
        <w:spacing w:after="0" w:line="240" w:lineRule="auto"/>
        <w:jc w:val="both"/>
        <w:rPr>
          <w:rFonts w:eastAsia="Times New Roman" w:cs="Arial"/>
          <w:snapToGrid w:val="0"/>
          <w:sz w:val="16"/>
          <w:szCs w:val="16"/>
          <w:lang w:eastAsia="sl-SI"/>
        </w:rPr>
      </w:pPr>
    </w:p>
    <w:p w14:paraId="70357E79" w14:textId="77777777" w:rsidR="00B9316F" w:rsidRPr="000C17E2" w:rsidRDefault="00B9316F" w:rsidP="00B9316F">
      <w:pPr>
        <w:numPr>
          <w:ilvl w:val="0"/>
          <w:numId w:val="37"/>
        </w:numPr>
        <w:spacing w:after="0" w:line="276" w:lineRule="auto"/>
        <w:jc w:val="both"/>
        <w:rPr>
          <w:rFonts w:eastAsia="Times New Roman" w:cs="Arial"/>
          <w:snapToGrid w:val="0"/>
          <w:sz w:val="16"/>
          <w:szCs w:val="16"/>
          <w:lang w:eastAsia="sl-SI"/>
        </w:rPr>
      </w:pPr>
      <w:r w:rsidRPr="000C17E2">
        <w:rPr>
          <w:rFonts w:eastAsia="Times New Roman" w:cs="Arial"/>
          <w:snapToGrid w:val="0"/>
          <w:sz w:val="16"/>
          <w:szCs w:val="16"/>
          <w:u w:val="single"/>
          <w:lang w:eastAsia="sl-SI"/>
        </w:rPr>
        <w:t>Mesečnega stroška rednega vzdrževanja</w:t>
      </w:r>
      <w:r w:rsidRPr="000C17E2">
        <w:rPr>
          <w:rFonts w:eastAsia="Times New Roman" w:cs="Arial"/>
          <w:snapToGrid w:val="0"/>
          <w:sz w:val="16"/>
          <w:szCs w:val="16"/>
          <w:lang w:eastAsia="sl-SI"/>
        </w:rPr>
        <w:t>, ki je plačilo za  mesečni pavšal in sicer za vse storitve, navedene v PRILOGI 12 razpisne dokumentacije. Mesečna vzdrževalnina znaša __________________ EUR brez DDV/mesec, skupna vrednost mesečne vzdrževalnine za 48 mesecev pa znaša</w:t>
      </w:r>
      <w:r>
        <w:rPr>
          <w:rFonts w:eastAsia="Times New Roman" w:cs="Arial"/>
          <w:snapToGrid w:val="0"/>
          <w:sz w:val="16"/>
          <w:szCs w:val="16"/>
          <w:lang w:eastAsia="sl-SI"/>
        </w:rPr>
        <w:t xml:space="preserve"> največ do</w:t>
      </w:r>
      <w:r w:rsidRPr="000C17E2">
        <w:rPr>
          <w:rFonts w:eastAsia="Times New Roman" w:cs="Arial"/>
          <w:snapToGrid w:val="0"/>
          <w:sz w:val="16"/>
          <w:szCs w:val="16"/>
          <w:lang w:eastAsia="sl-SI"/>
        </w:rPr>
        <w:t xml:space="preserve"> __________________ EUR brez DDV. </w:t>
      </w:r>
    </w:p>
    <w:p w14:paraId="4F41E2D7" w14:textId="77777777" w:rsidR="00B9316F" w:rsidRPr="000C17E2" w:rsidRDefault="00B9316F" w:rsidP="00B9316F">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__________________ EUR brez DDV/uro za tehnika - serviserja, __________________ EUR brez DDV/uro za tehnika – programerja, __________________ EUR brez DDV/uro za inženirske storitve in __________________ EUR brez DDV/uro za potovalno uro, skupna pogodbena vrednost za izredne storitve pa znaša največ do (vpiše naročnik)  __________________ EUR brez DDV, ki se obračunajo glede na dejanske količine opravljenih ur.</w:t>
      </w:r>
    </w:p>
    <w:p w14:paraId="2DA827C0" w14:textId="77777777" w:rsidR="00B9316F" w:rsidRPr="000C17E2" w:rsidRDefault="00B9316F" w:rsidP="00B9316F">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skladno z uradnim cenikom izvajalca, zmanjšano za dodatnih __</w:t>
      </w:r>
      <w:r>
        <w:rPr>
          <w:rFonts w:eastAsia="Times New Roman" w:cs="Arial"/>
          <w:snapToGrid w:val="0"/>
          <w:sz w:val="16"/>
          <w:szCs w:val="16"/>
          <w:lang w:eastAsia="sl-SI"/>
        </w:rPr>
        <w:t>__</w:t>
      </w:r>
      <w:r w:rsidRPr="000C17E2">
        <w:rPr>
          <w:rFonts w:eastAsia="Times New Roman" w:cs="Arial"/>
          <w:snapToGrid w:val="0"/>
          <w:sz w:val="16"/>
          <w:szCs w:val="16"/>
          <w:lang w:eastAsia="sl-SI"/>
        </w:rPr>
        <w:t>_ % popusta. Skupna pogodbena vrednost morebitnih nadgradenj in predelav naša največ do (vpiše naročnik)  __________________ EUR brez DDV.</w:t>
      </w:r>
    </w:p>
    <w:p w14:paraId="217595B1" w14:textId="77777777" w:rsidR="00B9316F" w:rsidRPr="000C17E2" w:rsidRDefault="00B9316F" w:rsidP="00B9316F">
      <w:pPr>
        <w:spacing w:after="0" w:line="276" w:lineRule="auto"/>
        <w:jc w:val="both"/>
        <w:rPr>
          <w:rFonts w:eastAsia="Times New Roman" w:cs="Arial"/>
          <w:snapToGrid w:val="0"/>
          <w:sz w:val="16"/>
          <w:szCs w:val="16"/>
          <w:lang w:eastAsia="sl-SI"/>
        </w:rPr>
      </w:pPr>
    </w:p>
    <w:p w14:paraId="54D36FE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in nakupa opreme,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8144A3F" w14:textId="77777777" w:rsidR="002F4DD3" w:rsidRPr="002F4DD3" w:rsidRDefault="002F4DD3" w:rsidP="002F4DD3">
      <w:pPr>
        <w:spacing w:after="0" w:line="276" w:lineRule="auto"/>
        <w:jc w:val="both"/>
        <w:rPr>
          <w:rFonts w:eastAsia="Times New Roman" w:cs="Times New Roman"/>
          <w:sz w:val="16"/>
          <w:szCs w:val="16"/>
          <w:lang w:eastAsia="sl-SI"/>
        </w:rPr>
      </w:pPr>
    </w:p>
    <w:p w14:paraId="4D7131AC" w14:textId="567575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in opreme spremenila za več kot 15</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17F9BA3" w14:textId="4C43205F" w:rsidR="00B9316F"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povečanja obsega vgrajene opreme do 15 % glede na obstoječe stanje se pogodbena cena ne spremeni. V primeru povečanja obsega rednega vzdrževanja za več kot 15 % zaradi razširitve – dograditve obstoječih sistemov ali v primeru postavitve novega sistema, se mesečni strošek rednega vzdrževanja spremeni sorazmerno s povečanjem obsega vgrajenih elementov opreme. Cene bosta pogodbeni stranki uskladili po dodatnih pogajanjih.</w:t>
      </w:r>
    </w:p>
    <w:p w14:paraId="7C702EE6" w14:textId="77777777" w:rsidR="002F4DD3" w:rsidRPr="002F4DD3" w:rsidRDefault="002F4DD3" w:rsidP="002F4DD3">
      <w:pPr>
        <w:spacing w:after="0" w:line="276" w:lineRule="auto"/>
        <w:jc w:val="both"/>
        <w:rPr>
          <w:rFonts w:eastAsia="Times New Roman" w:cs="Times New Roman"/>
          <w:sz w:val="16"/>
          <w:szCs w:val="16"/>
          <w:lang w:eastAsia="sl-SI"/>
        </w:rPr>
      </w:pP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0BB3E7F0" w:rsidR="002F4DD3" w:rsidRP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Za opravljanje rednih in izrednih storitev bo izvajalec naročniku izstavil račun za opravljene storitve v preteklem mesecu in sicer najkasneje do vsakega 8. dne v mesecu za pretekli mesec. Pri računu za izredne storitve mora biti opravljeno delo natančno specificirano</w:t>
      </w:r>
      <w:r w:rsidR="002F4DD3" w:rsidRPr="002F4DD3">
        <w:rPr>
          <w:rFonts w:eastAsia="Times New Roman" w:cs="Times New Roman"/>
          <w:sz w:val="16"/>
          <w:szCs w:val="16"/>
          <w:lang w:eastAsia="sl-SI"/>
        </w:rPr>
        <w:t>. Račun mora vsebovati specifikacijo, iz katere bo razvidna količina opravljenih storitev po posameznih vrstah storitev  in dobavljene opreme.</w:t>
      </w: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lastRenderedPageBreak/>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izvajalec izstavlja račune in spremljajoče dokumente v elektronski obliki v e-slogu (datoteka xml in pdf),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6B9E9FF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9. člen</w:t>
      </w:r>
    </w:p>
    <w:p w14:paraId="3F6BC762" w14:textId="77777777" w:rsidR="002F4DD3" w:rsidRPr="002F4DD3" w:rsidRDefault="002F4DD3" w:rsidP="002F4DD3">
      <w:pPr>
        <w:spacing w:after="0" w:line="276" w:lineRule="auto"/>
        <w:jc w:val="both"/>
        <w:rPr>
          <w:rFonts w:eastAsia="Times New Roman" w:cs="Times New Roman"/>
          <w:sz w:val="16"/>
          <w:szCs w:val="16"/>
          <w:lang w:eastAsia="sl-SI"/>
        </w:rPr>
      </w:pPr>
    </w:p>
    <w:p w14:paraId="2F2D90A7" w14:textId="77777777"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 xml:space="preserve">Izvajalec del bo z deli pričel takoj po podpisu pogodbe oz. na podlagi dokumenta (naročila), ki bo datumsko usklajen z naročnikom. Izvajalec se obvezuje, da: </w:t>
      </w:r>
    </w:p>
    <w:p w14:paraId="021332D5" w14:textId="5C2FDBBC"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se bo po prijavi nekritične napake odzval v roku 4 (štirih) ur, razen za interventne posege. Če za odpravo napake niso potrebni rezervni deli, se izvajalec po telefonskem pozivu poveže s kontaktno osebo pri centrali naročnika in že po telefonu poskuša dati prva navodila za odpravo napake, če je do nje prišlo zaradi nepravilnega posluževanja centrale;</w:t>
      </w:r>
    </w:p>
    <w:p w14:paraId="3591D8E4" w14:textId="1AE48486"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bo z rednim odstranjevanjem vseh napak na napravah in instalacijah pričel najpozneje v 24 urah od prejema obvestila o napaki, tudi ob sobotah, nedeljah in praznikih.</w:t>
      </w:r>
    </w:p>
    <w:p w14:paraId="373A6F8F" w14:textId="77777777" w:rsidR="00B9316F" w:rsidRPr="00B9316F" w:rsidRDefault="00B9316F" w:rsidP="00B9316F">
      <w:pPr>
        <w:spacing w:after="0" w:line="276" w:lineRule="auto"/>
        <w:jc w:val="both"/>
        <w:rPr>
          <w:rFonts w:eastAsia="Times New Roman" w:cs="Times New Roman"/>
          <w:sz w:val="16"/>
          <w:szCs w:val="16"/>
          <w:lang w:eastAsia="sl-SI"/>
        </w:rPr>
      </w:pPr>
    </w:p>
    <w:p w14:paraId="5CAFC391" w14:textId="50362D88"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Garancijski rok za vse zamenjane dele je dvanajst mesecev, če so zamenjani deli novi in šes</w:t>
      </w:r>
      <w:r>
        <w:rPr>
          <w:rFonts w:eastAsia="Times New Roman" w:cs="Times New Roman"/>
          <w:sz w:val="16"/>
          <w:szCs w:val="16"/>
          <w:lang w:eastAsia="sl-SI"/>
        </w:rPr>
        <w:t xml:space="preserve">t mesecev, če so ti obnovljeni. </w:t>
      </w:r>
      <w:r w:rsidRPr="00B9316F">
        <w:rPr>
          <w:rFonts w:eastAsia="Times New Roman" w:cs="Times New Roman"/>
          <w:sz w:val="16"/>
          <w:szCs w:val="16"/>
          <w:lang w:eastAsia="sl-SI"/>
        </w:rPr>
        <w:t>Pod garancijska popravila ne sodi:</w:t>
      </w:r>
    </w:p>
    <w:p w14:paraId="5DEE6BE3" w14:textId="2F5846DB"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odstranjevanje napak zaradi nepravilnega rokovanja z napravami ali sistemi oziroma zaradi rokovanja v nasprotju z navodili izvajalca;</w:t>
      </w:r>
    </w:p>
    <w:p w14:paraId="1EADD7FB" w14:textId="45B8456F"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odstranjevanje oz. popravilo mehanskih poškodb;</w:t>
      </w:r>
    </w:p>
    <w:p w14:paraId="0E437CF9" w14:textId="0810E2D2"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atmosferske razelektritve;</w:t>
      </w:r>
    </w:p>
    <w:p w14:paraId="4E1E0631" w14:textId="530D5480"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odstranjevanje napake zaradi neupoštevanja navodil in predpisov;</w:t>
      </w:r>
    </w:p>
    <w:p w14:paraId="70E0664E" w14:textId="58D603B6" w:rsidR="00B9316F" w:rsidRPr="00B9316F" w:rsidRDefault="00B9316F" w:rsidP="00B9316F">
      <w:pPr>
        <w:numPr>
          <w:ilvl w:val="0"/>
          <w:numId w:val="9"/>
        </w:num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odstranjevanje napake, ki je nastala zaradi višje sile.</w:t>
      </w:r>
    </w:p>
    <w:p w14:paraId="6BC1BCBD" w14:textId="77777777" w:rsidR="00B9316F" w:rsidRPr="00B9316F" w:rsidRDefault="00B9316F" w:rsidP="00B9316F">
      <w:pPr>
        <w:spacing w:after="0" w:line="276" w:lineRule="auto"/>
        <w:jc w:val="both"/>
        <w:rPr>
          <w:rFonts w:eastAsia="Times New Roman" w:cs="Times New Roman"/>
          <w:sz w:val="16"/>
          <w:szCs w:val="16"/>
          <w:lang w:eastAsia="sl-SI"/>
        </w:rPr>
      </w:pPr>
    </w:p>
    <w:p w14:paraId="027288FD" w14:textId="77777777"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Garancijski rok naročenih nadgradenj in predelav znaša najmanj 36 mesecev od datuma izvedbe del.</w:t>
      </w:r>
    </w:p>
    <w:p w14:paraId="7EFDFBCB" w14:textId="77777777" w:rsidR="00B9316F" w:rsidRPr="00B9316F" w:rsidRDefault="00B9316F" w:rsidP="00B9316F">
      <w:pPr>
        <w:spacing w:after="0" w:line="276" w:lineRule="auto"/>
        <w:jc w:val="both"/>
        <w:rPr>
          <w:rFonts w:eastAsia="Times New Roman" w:cs="Times New Roman"/>
          <w:sz w:val="16"/>
          <w:szCs w:val="16"/>
          <w:lang w:eastAsia="sl-SI"/>
        </w:rPr>
      </w:pPr>
    </w:p>
    <w:p w14:paraId="70B18931" w14:textId="3AB42FB6" w:rsidR="00B9316F" w:rsidRPr="00B9316F"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Če je izvajalec po svoji krivdi v zamudi glede na roke, bo za vsak zamujeni dan naročniku plačal pogodbeno kazen v višini 0,1</w:t>
      </w:r>
      <w:r>
        <w:rPr>
          <w:rFonts w:eastAsia="Times New Roman" w:cs="Times New Roman"/>
          <w:sz w:val="16"/>
          <w:szCs w:val="16"/>
          <w:lang w:eastAsia="sl-SI"/>
        </w:rPr>
        <w:t xml:space="preserve"> </w:t>
      </w:r>
      <w:r w:rsidRPr="00B9316F">
        <w:rPr>
          <w:rFonts w:eastAsia="Times New Roman" w:cs="Times New Roman"/>
          <w:sz w:val="16"/>
          <w:szCs w:val="16"/>
          <w:lang w:eastAsia="sl-SI"/>
        </w:rPr>
        <w:t>% pogodbene vrednosti, vendar največ 10</w:t>
      </w:r>
      <w:r>
        <w:rPr>
          <w:rFonts w:eastAsia="Times New Roman" w:cs="Times New Roman"/>
          <w:sz w:val="16"/>
          <w:szCs w:val="16"/>
          <w:lang w:eastAsia="sl-SI"/>
        </w:rPr>
        <w:t xml:space="preserve"> </w:t>
      </w:r>
      <w:r w:rsidRPr="00B9316F">
        <w:rPr>
          <w:rFonts w:eastAsia="Times New Roman" w:cs="Times New Roman"/>
          <w:sz w:val="16"/>
          <w:szCs w:val="16"/>
          <w:lang w:eastAsia="sl-SI"/>
        </w:rPr>
        <w:t>% od skupne pogodbene vrednosti.</w:t>
      </w:r>
    </w:p>
    <w:p w14:paraId="65E903AD" w14:textId="77777777" w:rsidR="00B9316F" w:rsidRPr="00B9316F" w:rsidRDefault="00B9316F" w:rsidP="00B9316F">
      <w:pPr>
        <w:spacing w:after="0" w:line="276" w:lineRule="auto"/>
        <w:jc w:val="both"/>
        <w:rPr>
          <w:rFonts w:eastAsia="Times New Roman" w:cs="Times New Roman"/>
          <w:sz w:val="16"/>
          <w:szCs w:val="16"/>
          <w:lang w:eastAsia="sl-SI"/>
        </w:rPr>
      </w:pPr>
    </w:p>
    <w:p w14:paraId="604C8CBD" w14:textId="3700A93A" w:rsidR="002F4DD3"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r>
        <w:rPr>
          <w:rFonts w:eastAsia="Times New Roman" w:cs="Times New Roman"/>
          <w:sz w:val="16"/>
          <w:szCs w:val="16"/>
          <w:lang w:eastAsia="sl-SI"/>
        </w:rPr>
        <w:t>.</w:t>
      </w:r>
    </w:p>
    <w:p w14:paraId="2F68DE4D" w14:textId="77777777" w:rsidR="00B9316F" w:rsidRPr="002F4DD3" w:rsidRDefault="00B9316F" w:rsidP="00B9316F">
      <w:pPr>
        <w:spacing w:after="0" w:line="276" w:lineRule="auto"/>
        <w:jc w:val="both"/>
        <w:rPr>
          <w:rFonts w:eastAsia="Times New Roman" w:cs="Times New Roman"/>
          <w:sz w:val="16"/>
          <w:szCs w:val="16"/>
          <w:lang w:eastAsia="sl-SI"/>
        </w:rPr>
      </w:pPr>
    </w:p>
    <w:p w14:paraId="73C0215F"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10.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F99EA01" w14:textId="77777777" w:rsidR="002F4DD3" w:rsidRPr="002F4DD3" w:rsidRDefault="002F4DD3" w:rsidP="002F4DD3">
      <w:pPr>
        <w:spacing w:after="0" w:line="276" w:lineRule="auto"/>
        <w:jc w:val="both"/>
        <w:rPr>
          <w:rFonts w:eastAsia="Times New Roman" w:cs="Times New Roman"/>
          <w:sz w:val="16"/>
          <w:szCs w:val="16"/>
          <w:lang w:eastAsia="sl-SI"/>
        </w:rPr>
      </w:pP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višjo silo se štejejo vsi nepredvidljivi dogodki, ki niso nastali po krivdi pogodbenih strank ter preprečujejo pravočasno izvedbo pogodbenih obveznosti in jih kot višjo silo priznava tudi Obligacijski zakonik (Uradni list RS, št. 97/07 - uradno prečiščeno besedilo, 64/16 - odl.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za izvedbo storitev po tej pogodbi je:</w:t>
      </w:r>
    </w:p>
    <w:p w14:paraId="5CE2F3CB" w14:textId="7231A9A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B9316F">
        <w:rPr>
          <w:rFonts w:eastAsia="Times New Roman" w:cs="Times New Roman"/>
          <w:sz w:val="16"/>
          <w:szCs w:val="16"/>
          <w:lang w:eastAsia="sl-SI"/>
        </w:rPr>
        <w:t>Miha Oražem</w:t>
      </w:r>
      <w:r w:rsidRPr="002F4DD3">
        <w:rPr>
          <w:rFonts w:eastAsia="Times New Roman" w:cs="Times New Roman"/>
          <w:sz w:val="16"/>
          <w:szCs w:val="16"/>
          <w:lang w:eastAsia="sl-SI"/>
        </w:rPr>
        <w:t xml:space="preserve">, tel.: 01 5820 </w:t>
      </w:r>
      <w:r w:rsidR="00B9316F">
        <w:rPr>
          <w:rFonts w:eastAsia="Times New Roman" w:cs="Times New Roman"/>
          <w:sz w:val="16"/>
          <w:szCs w:val="16"/>
          <w:lang w:eastAsia="sl-SI"/>
        </w:rPr>
        <w:t>792</w:t>
      </w:r>
      <w:r w:rsidRPr="002F4DD3">
        <w:rPr>
          <w:rFonts w:eastAsia="Times New Roman" w:cs="Times New Roman"/>
          <w:sz w:val="16"/>
          <w:szCs w:val="16"/>
          <w:lang w:eastAsia="sl-SI"/>
        </w:rPr>
        <w:t xml:space="preserve">, el. pošta: </w:t>
      </w:r>
      <w:r w:rsidR="00B9316F">
        <w:rPr>
          <w:rFonts w:eastAsia="Times New Roman" w:cs="Times New Roman"/>
          <w:sz w:val="16"/>
          <w:szCs w:val="16"/>
          <w:lang w:eastAsia="sl-SI"/>
        </w:rPr>
        <w:t>miha.orazem</w:t>
      </w:r>
      <w:r w:rsidRPr="002F4DD3">
        <w:rPr>
          <w:rFonts w:eastAsia="Times New Roman" w:cs="Times New Roman"/>
          <w:sz w:val="16"/>
          <w:szCs w:val="16"/>
          <w:lang w:eastAsia="sl-SI"/>
        </w:rPr>
        <w:t>@plinovodi.si .</w:t>
      </w:r>
    </w:p>
    <w:p w14:paraId="09AFA2B1" w14:textId="77777777" w:rsidR="002F4DD3" w:rsidRPr="002F4DD3" w:rsidRDefault="002F4DD3" w:rsidP="002F4DD3">
      <w:pPr>
        <w:spacing w:after="0" w:line="276" w:lineRule="auto"/>
        <w:jc w:val="both"/>
        <w:rPr>
          <w:rFonts w:eastAsia="Times New Roman" w:cs="Times New Roman"/>
          <w:sz w:val="16"/>
          <w:szCs w:val="16"/>
          <w:lang w:eastAsia="sl-SI"/>
        </w:rPr>
      </w:pPr>
    </w:p>
    <w:p w14:paraId="3201220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3A1397B"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4D9BC12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B9316F">
        <w:rPr>
          <w:rFonts w:eastAsia="Times New Roman" w:cs="Times New Roman"/>
          <w:sz w:val="16"/>
          <w:szCs w:val="16"/>
          <w:lang w:eastAsia="sl-SI"/>
        </w:rPr>
        <w:t>štirih</w:t>
      </w:r>
      <w:r w:rsidR="00B9316F" w:rsidRPr="00B9316F">
        <w:rPr>
          <w:rFonts w:eastAsia="Times New Roman" w:cs="Times New Roman"/>
          <w:sz w:val="16"/>
          <w:szCs w:val="16"/>
          <w:lang w:eastAsia="sl-SI"/>
        </w:rPr>
        <w:t xml:space="preserve"> let od pričetka veljavnosti pogodbe</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2BF2DB4B" w14:textId="77777777" w:rsidR="002F4DD3" w:rsidRPr="002F4DD3" w:rsidRDefault="002F4DD3"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6846E2" w16cex:dateUtc="2025-04-25T09:37:00Z"/>
  <w16cex:commentExtensible w16cex:durableId="699AC709" w16cex:dateUtc="2025-04-25T10:10:00Z"/>
  <w16cex:commentExtensible w16cex:durableId="6B2F0D81" w16cex:dateUtc="2025-04-25T10:02:00Z"/>
  <w16cex:commentExtensible w16cex:durableId="66F3A782" w16cex:dateUtc="2025-04-25T10:02:00Z"/>
  <w16cex:commentExtensible w16cex:durableId="7021B953" w16cex:dateUtc="2025-04-25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1C1120" w16cid:durableId="796846E2"/>
  <w16cid:commentId w16cid:paraId="0157348E" w16cid:durableId="0157348E"/>
  <w16cid:commentId w16cid:paraId="7786C6E4" w16cid:durableId="699AC709"/>
  <w16cid:commentId w16cid:paraId="555D96DB" w16cid:durableId="555D96DB"/>
  <w16cid:commentId w16cid:paraId="0B0CF450" w16cid:durableId="6B2F0D81"/>
  <w16cid:commentId w16cid:paraId="113B645F" w16cid:durableId="66F3A782"/>
  <w16cid:commentId w16cid:paraId="3D877AEF" w16cid:durableId="7021B953"/>
  <w16cid:commentId w16cid:paraId="61C7722E" w16cid:durableId="61C772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0A19" w14:textId="77777777" w:rsidR="00B147FA" w:rsidRDefault="00B147FA" w:rsidP="002F4DD3">
      <w:pPr>
        <w:spacing w:after="0" w:line="240" w:lineRule="auto"/>
      </w:pPr>
      <w:r>
        <w:separator/>
      </w:r>
    </w:p>
  </w:endnote>
  <w:endnote w:type="continuationSeparator" w:id="0">
    <w:p w14:paraId="47D0E00C" w14:textId="77777777" w:rsidR="00B147FA" w:rsidRDefault="00B147FA"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14:paraId="1721A4EE" w14:textId="2DD21E0B" w:rsidR="00B147FA" w:rsidRPr="00CD4DFB" w:rsidRDefault="00B147FA"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2035E8">
              <w:rPr>
                <w:rFonts w:ascii="Trebuchet MS" w:hAnsi="Trebuchet MS"/>
                <w:bCs/>
                <w:noProof/>
                <w:szCs w:val="16"/>
              </w:rPr>
              <w:t>4</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2035E8">
              <w:rPr>
                <w:rFonts w:ascii="Trebuchet MS" w:hAnsi="Trebuchet MS"/>
                <w:bCs/>
                <w:noProof/>
                <w:szCs w:val="16"/>
              </w:rPr>
              <w:t>36</w:t>
            </w:r>
            <w:r w:rsidRPr="00CD4DFB">
              <w:rPr>
                <w:rFonts w:ascii="Trebuchet MS" w:hAnsi="Trebuchet MS"/>
                <w:bCs/>
                <w:szCs w:val="16"/>
              </w:rPr>
              <w:fldChar w:fldCharType="end"/>
            </w:r>
          </w:p>
        </w:sdtContent>
      </w:sdt>
    </w:sdtContent>
  </w:sdt>
  <w:p w14:paraId="00C0F22A" w14:textId="77777777" w:rsidR="00B147FA" w:rsidRPr="00922ED2" w:rsidRDefault="00B147FA"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E1E5" w14:textId="77777777" w:rsidR="00B147FA" w:rsidRDefault="00B147FA" w:rsidP="002F4DD3">
      <w:pPr>
        <w:spacing w:after="0" w:line="240" w:lineRule="auto"/>
      </w:pPr>
      <w:r>
        <w:separator/>
      </w:r>
    </w:p>
  </w:footnote>
  <w:footnote w:type="continuationSeparator" w:id="0">
    <w:p w14:paraId="337A9A2D" w14:textId="77777777" w:rsidR="00B147FA" w:rsidRDefault="00B147FA"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8751FC"/>
    <w:multiLevelType w:val="hybridMultilevel"/>
    <w:tmpl w:val="65ACE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4E1543B"/>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6D9760B"/>
    <w:multiLevelType w:val="hybridMultilevel"/>
    <w:tmpl w:val="9F840A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E2C6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E14EE3"/>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2F7B18"/>
    <w:multiLevelType w:val="hybridMultilevel"/>
    <w:tmpl w:val="22D6EA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303849"/>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021CF"/>
    <w:multiLevelType w:val="hybridMultilevel"/>
    <w:tmpl w:val="BA749ED4"/>
    <w:lvl w:ilvl="0" w:tplc="F2B00EE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7093B77"/>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B9F26CE"/>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71D84"/>
    <w:multiLevelType w:val="hybridMultilevel"/>
    <w:tmpl w:val="75EC6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3CE67D20"/>
    <w:multiLevelType w:val="hybridMultilevel"/>
    <w:tmpl w:val="D78EEDDA"/>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9B74115"/>
    <w:multiLevelType w:val="hybridMultilevel"/>
    <w:tmpl w:val="EA844B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25215F"/>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B8440A"/>
    <w:multiLevelType w:val="hybridMultilevel"/>
    <w:tmpl w:val="5A643B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5421EA8"/>
    <w:multiLevelType w:val="hybridMultilevel"/>
    <w:tmpl w:val="41107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2" w15:restartNumberingAfterBreak="0">
    <w:nsid w:val="6A0A4442"/>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4"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48E445E"/>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4F4AB3"/>
    <w:multiLevelType w:val="hybridMultilevel"/>
    <w:tmpl w:val="4E1CE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ED15B59"/>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2"/>
  </w:num>
  <w:num w:numId="2">
    <w:abstractNumId w:val="24"/>
  </w:num>
  <w:num w:numId="3">
    <w:abstractNumId w:val="6"/>
  </w:num>
  <w:num w:numId="4">
    <w:abstractNumId w:val="34"/>
  </w:num>
  <w:num w:numId="5">
    <w:abstractNumId w:val="30"/>
  </w:num>
  <w:num w:numId="6">
    <w:abstractNumId w:val="20"/>
  </w:num>
  <w:num w:numId="7">
    <w:abstractNumId w:val="33"/>
  </w:num>
  <w:num w:numId="8">
    <w:abstractNumId w:val="2"/>
  </w:num>
  <w:num w:numId="9">
    <w:abstractNumId w:val="14"/>
  </w:num>
  <w:num w:numId="10">
    <w:abstractNumId w:val="10"/>
  </w:num>
  <w:num w:numId="11">
    <w:abstractNumId w:val="7"/>
  </w:num>
  <w:num w:numId="12">
    <w:abstractNumId w:val="0"/>
  </w:num>
  <w:num w:numId="13">
    <w:abstractNumId w:val="11"/>
  </w:num>
  <w:num w:numId="14">
    <w:abstractNumId w:val="13"/>
  </w:num>
  <w:num w:numId="15">
    <w:abstractNumId w:val="36"/>
  </w:num>
  <w:num w:numId="16">
    <w:abstractNumId w:val="21"/>
  </w:num>
  <w:num w:numId="17">
    <w:abstractNumId w:val="1"/>
  </w:num>
  <w:num w:numId="18">
    <w:abstractNumId w:val="8"/>
  </w:num>
  <w:num w:numId="19">
    <w:abstractNumId w:val="4"/>
  </w:num>
  <w:num w:numId="20">
    <w:abstractNumId w:val="9"/>
  </w:num>
  <w:num w:numId="21">
    <w:abstractNumId w:val="27"/>
  </w:num>
  <w:num w:numId="22">
    <w:abstractNumId w:val="28"/>
  </w:num>
  <w:num w:numId="23">
    <w:abstractNumId w:val="25"/>
  </w:num>
  <w:num w:numId="24">
    <w:abstractNumId w:val="31"/>
  </w:num>
  <w:num w:numId="25">
    <w:abstractNumId w:val="17"/>
  </w:num>
  <w:num w:numId="26">
    <w:abstractNumId w:val="12"/>
  </w:num>
  <w:num w:numId="27">
    <w:abstractNumId w:val="18"/>
  </w:num>
  <w:num w:numId="28">
    <w:abstractNumId w:val="26"/>
  </w:num>
  <w:num w:numId="29">
    <w:abstractNumId w:val="19"/>
  </w:num>
  <w:num w:numId="30">
    <w:abstractNumId w:val="37"/>
  </w:num>
  <w:num w:numId="31">
    <w:abstractNumId w:val="3"/>
  </w:num>
  <w:num w:numId="32">
    <w:abstractNumId w:val="32"/>
  </w:num>
  <w:num w:numId="33">
    <w:abstractNumId w:val="23"/>
  </w:num>
  <w:num w:numId="34">
    <w:abstractNumId w:val="5"/>
  </w:num>
  <w:num w:numId="35">
    <w:abstractNumId w:val="29"/>
  </w:num>
  <w:num w:numId="36">
    <w:abstractNumId w:val="16"/>
  </w:num>
  <w:num w:numId="37">
    <w:abstractNumId w:val="35"/>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31CF7"/>
    <w:rsid w:val="00036056"/>
    <w:rsid w:val="00036349"/>
    <w:rsid w:val="00052011"/>
    <w:rsid w:val="00074521"/>
    <w:rsid w:val="00074584"/>
    <w:rsid w:val="00086622"/>
    <w:rsid w:val="00093402"/>
    <w:rsid w:val="000B49FC"/>
    <w:rsid w:val="000C17E2"/>
    <w:rsid w:val="00107743"/>
    <w:rsid w:val="00116533"/>
    <w:rsid w:val="001203CE"/>
    <w:rsid w:val="001657F0"/>
    <w:rsid w:val="00190642"/>
    <w:rsid w:val="001B7F3C"/>
    <w:rsid w:val="001C3AB5"/>
    <w:rsid w:val="002035E8"/>
    <w:rsid w:val="00217E8B"/>
    <w:rsid w:val="00242679"/>
    <w:rsid w:val="0025392A"/>
    <w:rsid w:val="002555A5"/>
    <w:rsid w:val="00267346"/>
    <w:rsid w:val="002774E3"/>
    <w:rsid w:val="00285327"/>
    <w:rsid w:val="002D1A80"/>
    <w:rsid w:val="002F38C4"/>
    <w:rsid w:val="002F4DD3"/>
    <w:rsid w:val="0031049B"/>
    <w:rsid w:val="00311611"/>
    <w:rsid w:val="00341E5A"/>
    <w:rsid w:val="0035379D"/>
    <w:rsid w:val="003630B1"/>
    <w:rsid w:val="00371B31"/>
    <w:rsid w:val="00372CA3"/>
    <w:rsid w:val="00373763"/>
    <w:rsid w:val="00375954"/>
    <w:rsid w:val="00386593"/>
    <w:rsid w:val="00397603"/>
    <w:rsid w:val="003C628D"/>
    <w:rsid w:val="003F2AE6"/>
    <w:rsid w:val="003F3536"/>
    <w:rsid w:val="004129B6"/>
    <w:rsid w:val="00434DB0"/>
    <w:rsid w:val="00460514"/>
    <w:rsid w:val="0046744B"/>
    <w:rsid w:val="0048166C"/>
    <w:rsid w:val="004975DA"/>
    <w:rsid w:val="004B4291"/>
    <w:rsid w:val="004F4390"/>
    <w:rsid w:val="004F4A3B"/>
    <w:rsid w:val="005D1D2B"/>
    <w:rsid w:val="005E15F9"/>
    <w:rsid w:val="005E2700"/>
    <w:rsid w:val="006106DC"/>
    <w:rsid w:val="00635464"/>
    <w:rsid w:val="006369E2"/>
    <w:rsid w:val="00641875"/>
    <w:rsid w:val="00655F84"/>
    <w:rsid w:val="00662419"/>
    <w:rsid w:val="00667832"/>
    <w:rsid w:val="00675C5C"/>
    <w:rsid w:val="00681F33"/>
    <w:rsid w:val="0068537B"/>
    <w:rsid w:val="00690008"/>
    <w:rsid w:val="006B58B2"/>
    <w:rsid w:val="007054D2"/>
    <w:rsid w:val="00721F36"/>
    <w:rsid w:val="007354DC"/>
    <w:rsid w:val="00741951"/>
    <w:rsid w:val="00756BA4"/>
    <w:rsid w:val="00783F83"/>
    <w:rsid w:val="007A7357"/>
    <w:rsid w:val="007E2C09"/>
    <w:rsid w:val="007F11D4"/>
    <w:rsid w:val="008224DF"/>
    <w:rsid w:val="00845545"/>
    <w:rsid w:val="00853882"/>
    <w:rsid w:val="00872D81"/>
    <w:rsid w:val="00873D06"/>
    <w:rsid w:val="0088571F"/>
    <w:rsid w:val="008B6142"/>
    <w:rsid w:val="008B73E1"/>
    <w:rsid w:val="008F0B15"/>
    <w:rsid w:val="00905509"/>
    <w:rsid w:val="00934FF6"/>
    <w:rsid w:val="00946F59"/>
    <w:rsid w:val="009660F4"/>
    <w:rsid w:val="009C58BE"/>
    <w:rsid w:val="009C785F"/>
    <w:rsid w:val="009D42C1"/>
    <w:rsid w:val="009E19F7"/>
    <w:rsid w:val="009F355C"/>
    <w:rsid w:val="009F72A6"/>
    <w:rsid w:val="00A62A8D"/>
    <w:rsid w:val="00A66D19"/>
    <w:rsid w:val="00A8158C"/>
    <w:rsid w:val="00AA5D0F"/>
    <w:rsid w:val="00B00149"/>
    <w:rsid w:val="00B00A15"/>
    <w:rsid w:val="00B147FA"/>
    <w:rsid w:val="00B4551C"/>
    <w:rsid w:val="00B464AC"/>
    <w:rsid w:val="00B6681F"/>
    <w:rsid w:val="00B73BEF"/>
    <w:rsid w:val="00B75DDB"/>
    <w:rsid w:val="00B9316F"/>
    <w:rsid w:val="00B9329A"/>
    <w:rsid w:val="00BA3745"/>
    <w:rsid w:val="00BA5AF0"/>
    <w:rsid w:val="00BB1B5D"/>
    <w:rsid w:val="00BC436E"/>
    <w:rsid w:val="00C01DDD"/>
    <w:rsid w:val="00C037BE"/>
    <w:rsid w:val="00C143BB"/>
    <w:rsid w:val="00C42221"/>
    <w:rsid w:val="00C65047"/>
    <w:rsid w:val="00C66FAB"/>
    <w:rsid w:val="00C70869"/>
    <w:rsid w:val="00CA1ED9"/>
    <w:rsid w:val="00CB1D5E"/>
    <w:rsid w:val="00CB60F8"/>
    <w:rsid w:val="00CD7850"/>
    <w:rsid w:val="00CF3D4F"/>
    <w:rsid w:val="00CF5A0D"/>
    <w:rsid w:val="00CF7C9E"/>
    <w:rsid w:val="00D11B15"/>
    <w:rsid w:val="00D33622"/>
    <w:rsid w:val="00D371DA"/>
    <w:rsid w:val="00D45C6D"/>
    <w:rsid w:val="00D73BBC"/>
    <w:rsid w:val="00D8204E"/>
    <w:rsid w:val="00D9000D"/>
    <w:rsid w:val="00D94B7B"/>
    <w:rsid w:val="00DB15AC"/>
    <w:rsid w:val="00DB40F0"/>
    <w:rsid w:val="00DB4983"/>
    <w:rsid w:val="00DB7319"/>
    <w:rsid w:val="00E1411C"/>
    <w:rsid w:val="00E356A6"/>
    <w:rsid w:val="00E4140B"/>
    <w:rsid w:val="00E464D8"/>
    <w:rsid w:val="00E52A00"/>
    <w:rsid w:val="00E62261"/>
    <w:rsid w:val="00E76134"/>
    <w:rsid w:val="00E76A1F"/>
    <w:rsid w:val="00E97D4B"/>
    <w:rsid w:val="00EA5457"/>
    <w:rsid w:val="00EB28C8"/>
    <w:rsid w:val="00EC136B"/>
    <w:rsid w:val="00EE00F7"/>
    <w:rsid w:val="00EF5153"/>
    <w:rsid w:val="00F009D5"/>
    <w:rsid w:val="00F01587"/>
    <w:rsid w:val="00F05878"/>
    <w:rsid w:val="00F25C5E"/>
    <w:rsid w:val="00F44918"/>
    <w:rsid w:val="00F459D2"/>
    <w:rsid w:val="00F514BD"/>
    <w:rsid w:val="00F710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9316F"/>
  </w:style>
  <w:style w:type="paragraph" w:styleId="Naslov1">
    <w:name w:val="heading 1"/>
    <w:aliases w:val="PVO-1"/>
    <w:basedOn w:val="Navaden"/>
    <w:next w:val="Navaden"/>
    <w:link w:val="Naslov1Znak"/>
    <w:qFormat/>
    <w:rsid w:val="002F4DD3"/>
    <w:pPr>
      <w:keepNext/>
      <w:numPr>
        <w:numId w:val="8"/>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8"/>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8"/>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8"/>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8"/>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8"/>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8"/>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8"/>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6"/>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7"/>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AAF862-E584-437D-9343-B5A481FA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14127</Words>
  <Characters>80529</Characters>
  <Application>Microsoft Office Word</Application>
  <DocSecurity>0</DocSecurity>
  <Lines>671</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4</cp:revision>
  <cp:lastPrinted>2025-05-15T10:50:00Z</cp:lastPrinted>
  <dcterms:created xsi:type="dcterms:W3CDTF">2025-05-15T10:49:00Z</dcterms:created>
  <dcterms:modified xsi:type="dcterms:W3CDTF">2025-05-15T11:11:00Z</dcterms:modified>
</cp:coreProperties>
</file>